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923"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670"/>
      </w:tblGrid>
      <w:tr w:rsidR="000F0E25" w:rsidRPr="000F0E25" w:rsidTr="00690635">
        <w:trPr>
          <w:trHeight w:val="709"/>
        </w:trPr>
        <w:tc>
          <w:tcPr>
            <w:tcW w:w="4253" w:type="dxa"/>
          </w:tcPr>
          <w:p w:rsidR="000F0E25" w:rsidRPr="001325EC" w:rsidRDefault="000F0E25" w:rsidP="00690635">
            <w:pPr>
              <w:jc w:val="center"/>
              <w:rPr>
                <w:rFonts w:asciiTheme="majorHAnsi" w:hAnsiTheme="majorHAnsi" w:cstheme="majorHAnsi"/>
                <w:sz w:val="26"/>
                <w:szCs w:val="26"/>
                <w:lang w:val="en-US"/>
              </w:rPr>
            </w:pPr>
            <w:r w:rsidRPr="001325EC">
              <w:rPr>
                <w:rFonts w:asciiTheme="majorHAnsi" w:hAnsiTheme="majorHAnsi" w:cstheme="majorHAnsi"/>
                <w:sz w:val="26"/>
                <w:szCs w:val="26"/>
                <w:lang w:val="en-US"/>
              </w:rPr>
              <w:t>UBND THÀNH PHỐ CẦN THƠ</w:t>
            </w:r>
          </w:p>
          <w:p w:rsidR="000F0E25" w:rsidRPr="001325EC" w:rsidRDefault="000F0E25" w:rsidP="00690635">
            <w:pPr>
              <w:jc w:val="center"/>
              <w:rPr>
                <w:rFonts w:asciiTheme="majorHAnsi" w:hAnsiTheme="majorHAnsi" w:cstheme="majorHAnsi"/>
                <w:b/>
                <w:sz w:val="28"/>
                <w:szCs w:val="28"/>
                <w:lang w:val="en-US"/>
              </w:rPr>
            </w:pPr>
            <w:r w:rsidRPr="001325EC">
              <w:rPr>
                <w:rFonts w:asciiTheme="majorHAnsi" w:hAnsiTheme="majorHAnsi" w:cstheme="majorHAnsi"/>
                <w:b/>
                <w:noProof/>
                <w:sz w:val="28"/>
                <w:szCs w:val="28"/>
                <w:lang w:val="en-US"/>
              </w:rPr>
              <mc:AlternateContent>
                <mc:Choice Requires="wps">
                  <w:drawing>
                    <wp:anchor distT="0" distB="0" distL="114300" distR="114300" simplePos="0" relativeHeight="251659264" behindDoc="0" locked="0" layoutInCell="1" allowOverlap="1" wp14:anchorId="33FF3EE3" wp14:editId="621C5983">
                      <wp:simplePos x="0" y="0"/>
                      <wp:positionH relativeFrom="column">
                        <wp:posOffset>1017905</wp:posOffset>
                      </wp:positionH>
                      <wp:positionV relativeFrom="paragraph">
                        <wp:posOffset>220980</wp:posOffset>
                      </wp:positionV>
                      <wp:extent cx="517332" cy="0"/>
                      <wp:effectExtent l="0" t="0" r="35560" b="19050"/>
                      <wp:wrapNone/>
                      <wp:docPr id="1" name="Straight Connector 1"/>
                      <wp:cNvGraphicFramePr/>
                      <a:graphic xmlns:a="http://schemas.openxmlformats.org/drawingml/2006/main">
                        <a:graphicData uri="http://schemas.microsoft.com/office/word/2010/wordprocessingShape">
                          <wps:wsp>
                            <wps:cNvCnPr/>
                            <wps:spPr>
                              <a:xfrm>
                                <a:off x="0" y="0"/>
                                <a:ext cx="51733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3ACB42C"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15pt,17.4pt" to="120.9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" strokecolor="black [3040]"/>
                  </w:pict>
                </mc:Fallback>
              </mc:AlternateContent>
            </w:r>
            <w:r w:rsidRPr="001325EC">
              <w:rPr>
                <w:rFonts w:asciiTheme="majorHAnsi" w:hAnsiTheme="majorHAnsi" w:cstheme="majorHAnsi"/>
                <w:b/>
                <w:sz w:val="28"/>
                <w:szCs w:val="28"/>
                <w:lang w:val="en-US"/>
              </w:rPr>
              <w:t>SỞ TÀI CHÍNH</w:t>
            </w:r>
          </w:p>
        </w:tc>
        <w:tc>
          <w:tcPr>
            <w:tcW w:w="5670" w:type="dxa"/>
          </w:tcPr>
          <w:p w:rsidR="000F0E25" w:rsidRPr="001325EC" w:rsidRDefault="000F0E25" w:rsidP="00690635">
            <w:pPr>
              <w:jc w:val="center"/>
              <w:rPr>
                <w:rFonts w:asciiTheme="majorHAnsi" w:hAnsiTheme="majorHAnsi" w:cstheme="majorHAnsi"/>
                <w:b/>
                <w:sz w:val="26"/>
                <w:szCs w:val="26"/>
                <w:lang w:val="en-US"/>
              </w:rPr>
            </w:pPr>
            <w:r w:rsidRPr="001325EC">
              <w:rPr>
                <w:rFonts w:asciiTheme="majorHAnsi" w:hAnsiTheme="majorHAnsi" w:cstheme="majorHAnsi"/>
                <w:b/>
                <w:sz w:val="26"/>
                <w:szCs w:val="26"/>
                <w:lang w:val="en-US"/>
              </w:rPr>
              <w:t>CỘNG HÒA XÃ HỘI CHỦ NGHĨA VIỆT NAM</w:t>
            </w:r>
          </w:p>
          <w:p w:rsidR="000F0E25" w:rsidRPr="001325EC" w:rsidRDefault="001325EC" w:rsidP="00690635">
            <w:pPr>
              <w:jc w:val="center"/>
              <w:rPr>
                <w:rFonts w:asciiTheme="majorHAnsi" w:hAnsiTheme="majorHAnsi" w:cstheme="majorHAnsi"/>
                <w:b/>
                <w:sz w:val="28"/>
                <w:szCs w:val="28"/>
                <w:lang w:val="en-US"/>
              </w:rPr>
            </w:pPr>
            <w:r>
              <w:rPr>
                <w:rFonts w:asciiTheme="majorHAnsi" w:hAnsiTheme="majorHAnsi" w:cstheme="majorHAnsi"/>
                <w:b/>
                <w:noProof/>
                <w:sz w:val="26"/>
                <w:szCs w:val="26"/>
                <w:lang w:val="en-US"/>
              </w:rPr>
              <mc:AlternateContent>
                <mc:Choice Requires="wps">
                  <w:drawing>
                    <wp:anchor distT="0" distB="0" distL="114300" distR="114300" simplePos="0" relativeHeight="251660288" behindDoc="0" locked="0" layoutInCell="1" allowOverlap="1" wp14:anchorId="19068E16" wp14:editId="2B859B9D">
                      <wp:simplePos x="0" y="0"/>
                      <wp:positionH relativeFrom="column">
                        <wp:posOffset>645795</wp:posOffset>
                      </wp:positionH>
                      <wp:positionV relativeFrom="paragraph">
                        <wp:posOffset>236220</wp:posOffset>
                      </wp:positionV>
                      <wp:extent cx="21907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190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1A12C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85pt,18.6pt" to="223.3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" strokecolor="black [3040]"/>
                  </w:pict>
                </mc:Fallback>
              </mc:AlternateContent>
            </w:r>
            <w:r w:rsidR="000F0E25" w:rsidRPr="001325EC">
              <w:rPr>
                <w:rFonts w:asciiTheme="majorHAnsi" w:hAnsiTheme="majorHAnsi" w:cstheme="majorHAnsi"/>
                <w:b/>
                <w:sz w:val="28"/>
                <w:szCs w:val="28"/>
                <w:lang w:val="en-US"/>
              </w:rPr>
              <w:t>Độc lập – Tự do – Hạnh phúc</w:t>
            </w:r>
          </w:p>
        </w:tc>
      </w:tr>
      <w:tr w:rsidR="000F0E25" w:rsidRPr="000F0E25" w:rsidTr="000930D7">
        <w:trPr>
          <w:trHeight w:val="512"/>
        </w:trPr>
        <w:tc>
          <w:tcPr>
            <w:tcW w:w="4253" w:type="dxa"/>
            <w:vAlign w:val="center"/>
          </w:tcPr>
          <w:p w:rsidR="000F0E25" w:rsidRPr="00830D1D" w:rsidRDefault="00866668" w:rsidP="00690635">
            <w:pPr>
              <w:jc w:val="center"/>
              <w:rPr>
                <w:rFonts w:asciiTheme="majorHAnsi" w:hAnsiTheme="majorHAnsi" w:cstheme="majorHAnsi"/>
                <w:sz w:val="26"/>
                <w:szCs w:val="26"/>
                <w:lang w:val="en-US"/>
              </w:rPr>
            </w:pPr>
            <w:r>
              <w:rPr>
                <w:rFonts w:asciiTheme="majorHAnsi" w:hAnsiTheme="majorHAnsi" w:cstheme="majorHAnsi"/>
                <w:b/>
                <w:noProof/>
                <w:sz w:val="28"/>
                <w:szCs w:val="28"/>
              </w:rPr>
              <mc:AlternateContent>
                <mc:Choice Requires="wps">
                  <w:drawing>
                    <wp:anchor distT="0" distB="0" distL="114300" distR="114300" simplePos="0" relativeHeight="251662336" behindDoc="0" locked="0" layoutInCell="1" allowOverlap="1">
                      <wp:simplePos x="0" y="0"/>
                      <wp:positionH relativeFrom="column">
                        <wp:posOffset>494665</wp:posOffset>
                      </wp:positionH>
                      <wp:positionV relativeFrom="paragraph">
                        <wp:posOffset>233045</wp:posOffset>
                      </wp:positionV>
                      <wp:extent cx="1129665" cy="414020"/>
                      <wp:effectExtent l="0" t="0" r="13335" b="24130"/>
                      <wp:wrapNone/>
                      <wp:docPr id="3" name="Rectangle 3"/>
                      <wp:cNvGraphicFramePr/>
                      <a:graphic xmlns:a="http://schemas.openxmlformats.org/drawingml/2006/main">
                        <a:graphicData uri="http://schemas.microsoft.com/office/word/2010/wordprocessingShape">
                          <wps:wsp>
                            <wps:cNvSpPr/>
                            <wps:spPr>
                              <a:xfrm>
                                <a:off x="0" y="0"/>
                                <a:ext cx="1129665" cy="414020"/>
                              </a:xfrm>
                              <a:prstGeom prst="rect">
                                <a:avLst/>
                              </a:prstGeom>
                              <a:ln w="6350"/>
                            </wps:spPr>
                            <wps:style>
                              <a:lnRef idx="2">
                                <a:schemeClr val="dk1"/>
                              </a:lnRef>
                              <a:fillRef idx="1">
                                <a:schemeClr val="lt1"/>
                              </a:fillRef>
                              <a:effectRef idx="0">
                                <a:schemeClr val="dk1"/>
                              </a:effectRef>
                              <a:fontRef idx="minor">
                                <a:schemeClr val="dk1"/>
                              </a:fontRef>
                            </wps:style>
                            <wps:txbx>
                              <w:txbxContent>
                                <w:p w:rsidR="00866668" w:rsidRPr="00866668" w:rsidRDefault="00866668" w:rsidP="00866668">
                                  <w:pPr>
                                    <w:spacing w:before="120" w:after="120" w:line="240" w:lineRule="auto"/>
                                    <w:jc w:val="center"/>
                                    <w:rPr>
                                      <w:rFonts w:ascii="Times New Roman" w:hAnsi="Times New Roman" w:cs="Times New Roman"/>
                                      <w:b/>
                                      <w:sz w:val="28"/>
                                      <w:szCs w:val="28"/>
                                      <w:lang w:val="en-US"/>
                                    </w:rPr>
                                  </w:pPr>
                                  <w:r w:rsidRPr="00866668">
                                    <w:rPr>
                                      <w:rFonts w:ascii="Times New Roman" w:hAnsi="Times New Roman" w:cs="Times New Roman"/>
                                      <w:b/>
                                      <w:sz w:val="28"/>
                                      <w:szCs w:val="28"/>
                                      <w:lang w:val="en-US"/>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6" style="position:absolute;left:0;text-align:left;margin-left:38.95pt;margin-top:18.35pt;width:88.95pt;height:32.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" fillcolor="white [3201]" strokecolor="black [3200]" strokeweight=".5pt">
                      <v:textbox>
                        <w:txbxContent>
                          <w:p w:rsidR="00866668" w:rsidRPr="00866668" w:rsidRDefault="00866668" w:rsidP="00866668">
                            <w:pPr>
                              <w:spacing w:before="120" w:after="120" w:line="240" w:lineRule="auto"/>
                              <w:jc w:val="center"/>
                              <w:rPr>
                                <w:rFonts w:ascii="Times New Roman" w:hAnsi="Times New Roman" w:cs="Times New Roman"/>
                                <w:b/>
                                <w:sz w:val="28"/>
                                <w:szCs w:val="28"/>
                                <w:lang w:val="en-US"/>
                              </w:rPr>
                            </w:pPr>
                            <w:r w:rsidRPr="00866668">
                              <w:rPr>
                                <w:rFonts w:ascii="Times New Roman" w:hAnsi="Times New Roman" w:cs="Times New Roman"/>
                                <w:b/>
                                <w:sz w:val="28"/>
                                <w:szCs w:val="28"/>
                                <w:lang w:val="en-US"/>
                              </w:rPr>
                              <w:t>DỰ THẢO</w:t>
                            </w:r>
                          </w:p>
                        </w:txbxContent>
                      </v:textbox>
                    </v:rect>
                  </w:pict>
                </mc:Fallback>
              </mc:AlternateContent>
            </w:r>
            <w:r w:rsidR="000F0E25" w:rsidRPr="001325EC">
              <w:rPr>
                <w:rFonts w:asciiTheme="majorHAnsi" w:hAnsiTheme="majorHAnsi" w:cstheme="majorHAnsi"/>
                <w:sz w:val="28"/>
                <w:szCs w:val="26"/>
                <w:lang w:val="en-US"/>
              </w:rPr>
              <w:t>Số</w:t>
            </w:r>
            <w:r w:rsidR="00B66727" w:rsidRPr="001325EC">
              <w:rPr>
                <w:rFonts w:asciiTheme="majorHAnsi" w:hAnsiTheme="majorHAnsi" w:cstheme="majorHAnsi"/>
                <w:sz w:val="28"/>
                <w:szCs w:val="26"/>
                <w:lang w:val="en-US"/>
              </w:rPr>
              <w:t xml:space="preserve">: </w:t>
            </w:r>
            <w:r w:rsidR="00C65659">
              <w:rPr>
                <w:rFonts w:asciiTheme="majorHAnsi" w:hAnsiTheme="majorHAnsi" w:cstheme="majorHAnsi"/>
                <w:sz w:val="28"/>
                <w:szCs w:val="26"/>
                <w:lang w:val="en-US"/>
              </w:rPr>
              <w:t xml:space="preserve">        </w:t>
            </w:r>
            <w:r w:rsidR="000F0E25" w:rsidRPr="001325EC">
              <w:rPr>
                <w:rFonts w:asciiTheme="majorHAnsi" w:hAnsiTheme="majorHAnsi" w:cstheme="majorHAnsi"/>
                <w:sz w:val="28"/>
                <w:szCs w:val="26"/>
                <w:lang w:val="en-US"/>
              </w:rPr>
              <w:t>/TTr-STC</w:t>
            </w:r>
          </w:p>
        </w:tc>
        <w:tc>
          <w:tcPr>
            <w:tcW w:w="5670" w:type="dxa"/>
            <w:vAlign w:val="center"/>
          </w:tcPr>
          <w:p w:rsidR="000F0E25" w:rsidRPr="00830D1D" w:rsidRDefault="000F0E25" w:rsidP="00C708DC">
            <w:pPr>
              <w:jc w:val="center"/>
              <w:rPr>
                <w:rFonts w:asciiTheme="majorHAnsi" w:hAnsiTheme="majorHAnsi" w:cstheme="majorHAnsi"/>
                <w:i/>
                <w:sz w:val="26"/>
                <w:szCs w:val="26"/>
                <w:lang w:val="en-US"/>
              </w:rPr>
            </w:pPr>
            <w:r w:rsidRPr="001325EC">
              <w:rPr>
                <w:rFonts w:asciiTheme="majorHAnsi" w:hAnsiTheme="majorHAnsi" w:cstheme="majorHAnsi"/>
                <w:i/>
                <w:sz w:val="28"/>
                <w:szCs w:val="26"/>
                <w:lang w:val="en-US"/>
              </w:rPr>
              <w:t>Cần Thơ, ngày</w:t>
            </w:r>
            <w:r w:rsidR="00D048D5" w:rsidRPr="001325EC">
              <w:rPr>
                <w:rFonts w:asciiTheme="majorHAnsi" w:hAnsiTheme="majorHAnsi" w:cstheme="majorHAnsi"/>
                <w:i/>
                <w:sz w:val="28"/>
                <w:szCs w:val="26"/>
                <w:lang w:val="en-US"/>
              </w:rPr>
              <w:t xml:space="preserve"> </w:t>
            </w:r>
            <w:r w:rsidR="00C65659">
              <w:rPr>
                <w:rFonts w:asciiTheme="majorHAnsi" w:hAnsiTheme="majorHAnsi" w:cstheme="majorHAnsi"/>
                <w:i/>
                <w:sz w:val="28"/>
                <w:szCs w:val="26"/>
                <w:lang w:val="en-US"/>
              </w:rPr>
              <w:t xml:space="preserve">       </w:t>
            </w:r>
            <w:r w:rsidRPr="001325EC">
              <w:rPr>
                <w:rFonts w:asciiTheme="majorHAnsi" w:hAnsiTheme="majorHAnsi" w:cstheme="majorHAnsi"/>
                <w:i/>
                <w:sz w:val="28"/>
                <w:szCs w:val="26"/>
                <w:lang w:val="en-US"/>
              </w:rPr>
              <w:t xml:space="preserve"> tháng</w:t>
            </w:r>
            <w:r w:rsidR="006B6893" w:rsidRPr="001325EC">
              <w:rPr>
                <w:rFonts w:asciiTheme="majorHAnsi" w:hAnsiTheme="majorHAnsi" w:cstheme="majorHAnsi"/>
                <w:i/>
                <w:sz w:val="28"/>
                <w:szCs w:val="26"/>
                <w:lang w:val="en-US"/>
              </w:rPr>
              <w:t xml:space="preserve"> </w:t>
            </w:r>
            <w:r w:rsidR="00866668">
              <w:rPr>
                <w:rFonts w:asciiTheme="majorHAnsi" w:hAnsiTheme="majorHAnsi" w:cstheme="majorHAnsi"/>
                <w:i/>
                <w:sz w:val="28"/>
                <w:szCs w:val="26"/>
                <w:lang w:val="en-US"/>
              </w:rPr>
              <w:t>3</w:t>
            </w:r>
            <w:r w:rsidR="00C708DC">
              <w:rPr>
                <w:rFonts w:asciiTheme="majorHAnsi" w:hAnsiTheme="majorHAnsi" w:cstheme="majorHAnsi"/>
                <w:i/>
                <w:sz w:val="28"/>
                <w:szCs w:val="26"/>
                <w:lang w:val="en-US"/>
              </w:rPr>
              <w:t xml:space="preserve"> </w:t>
            </w:r>
            <w:r w:rsidRPr="001325EC">
              <w:rPr>
                <w:rFonts w:asciiTheme="majorHAnsi" w:hAnsiTheme="majorHAnsi" w:cstheme="majorHAnsi"/>
                <w:i/>
                <w:sz w:val="28"/>
                <w:szCs w:val="26"/>
                <w:lang w:val="en-US"/>
              </w:rPr>
              <w:t>năm 20</w:t>
            </w:r>
            <w:r w:rsidR="004519E3" w:rsidRPr="001325EC">
              <w:rPr>
                <w:rFonts w:asciiTheme="majorHAnsi" w:hAnsiTheme="majorHAnsi" w:cstheme="majorHAnsi"/>
                <w:i/>
                <w:sz w:val="28"/>
                <w:szCs w:val="26"/>
                <w:lang w:val="en-US"/>
              </w:rPr>
              <w:t>2</w:t>
            </w:r>
            <w:r w:rsidR="00866668">
              <w:rPr>
                <w:rFonts w:asciiTheme="majorHAnsi" w:hAnsiTheme="majorHAnsi" w:cstheme="majorHAnsi"/>
                <w:i/>
                <w:sz w:val="28"/>
                <w:szCs w:val="26"/>
                <w:lang w:val="en-US"/>
              </w:rPr>
              <w:t>6</w:t>
            </w:r>
          </w:p>
        </w:tc>
      </w:tr>
    </w:tbl>
    <w:p w:rsidR="00C708DC" w:rsidRDefault="00C708DC" w:rsidP="00866668">
      <w:pPr>
        <w:tabs>
          <w:tab w:val="left" w:pos="3285"/>
        </w:tabs>
        <w:spacing w:after="0" w:line="240" w:lineRule="auto"/>
        <w:jc w:val="center"/>
        <w:rPr>
          <w:rFonts w:asciiTheme="majorHAnsi" w:hAnsiTheme="majorHAnsi" w:cstheme="majorHAnsi"/>
          <w:b/>
          <w:sz w:val="28"/>
          <w:szCs w:val="28"/>
        </w:rPr>
      </w:pPr>
    </w:p>
    <w:p w:rsidR="0085523E" w:rsidRPr="008D0090" w:rsidRDefault="000F0E25" w:rsidP="00866668">
      <w:pPr>
        <w:tabs>
          <w:tab w:val="left" w:pos="3285"/>
        </w:tabs>
        <w:spacing w:before="120" w:after="0" w:line="240" w:lineRule="auto"/>
        <w:jc w:val="center"/>
        <w:rPr>
          <w:rFonts w:asciiTheme="majorHAnsi" w:hAnsiTheme="majorHAnsi" w:cstheme="majorHAnsi"/>
          <w:b/>
          <w:sz w:val="28"/>
          <w:szCs w:val="28"/>
        </w:rPr>
      </w:pPr>
      <w:r w:rsidRPr="008D0090">
        <w:rPr>
          <w:rFonts w:asciiTheme="majorHAnsi" w:hAnsiTheme="majorHAnsi" w:cstheme="majorHAnsi"/>
          <w:b/>
          <w:sz w:val="28"/>
          <w:szCs w:val="28"/>
        </w:rPr>
        <w:t>TỜ TRÌNH</w:t>
      </w:r>
    </w:p>
    <w:p w:rsidR="00866668" w:rsidRPr="00A20432" w:rsidRDefault="00866668" w:rsidP="00866668">
      <w:pPr>
        <w:spacing w:after="0" w:line="240" w:lineRule="auto"/>
        <w:jc w:val="center"/>
        <w:rPr>
          <w:rFonts w:ascii="Times New Roman" w:hAnsi="Times New Roman" w:cs="Times New Roman"/>
          <w:b/>
          <w:noProof/>
          <w:sz w:val="28"/>
          <w:szCs w:val="28"/>
        </w:rPr>
      </w:pPr>
      <w:bookmarkStart w:id="0" w:name="_Hlk221285032"/>
      <w:r w:rsidRPr="00A20432">
        <w:rPr>
          <w:rFonts w:ascii="Times New Roman" w:hAnsi="Times New Roman" w:cs="Times New Roman"/>
          <w:b/>
          <w:noProof/>
          <w:sz w:val="28"/>
          <w:szCs w:val="28"/>
        </w:rPr>
        <w:t xml:space="preserve">Giao trách nhiệm quản lý nhà nước và phân cấp thẩm quyền </w:t>
      </w:r>
    </w:p>
    <w:p w:rsidR="00A71E92" w:rsidRDefault="00866668" w:rsidP="00866668">
      <w:pPr>
        <w:tabs>
          <w:tab w:val="left" w:pos="3285"/>
        </w:tabs>
        <w:spacing w:after="0" w:line="240" w:lineRule="auto"/>
        <w:jc w:val="center"/>
        <w:rPr>
          <w:rFonts w:ascii="Times New Roman" w:hAnsi="Times New Roman"/>
          <w:sz w:val="28"/>
          <w:szCs w:val="28"/>
        </w:rPr>
      </w:pPr>
      <w:r w:rsidRPr="00A20432">
        <w:rPr>
          <w:rFonts w:ascii="Times New Roman" w:hAnsi="Times New Roman" w:cs="Times New Roman"/>
          <w:b/>
          <w:noProof/>
          <w:sz w:val="28"/>
          <w:szCs w:val="28"/>
        </w:rPr>
        <w:t>quyết định đối với tài sản kết cấu hạ tầng cấp nước sạch</w:t>
      </w:r>
      <w:bookmarkEnd w:id="0"/>
    </w:p>
    <w:p w:rsidR="00BF6E5E" w:rsidRDefault="00BF6E5E" w:rsidP="00A71E92">
      <w:pPr>
        <w:tabs>
          <w:tab w:val="left" w:pos="3285"/>
        </w:tabs>
        <w:spacing w:after="0" w:line="240" w:lineRule="auto"/>
        <w:jc w:val="center"/>
        <w:rPr>
          <w:rFonts w:asciiTheme="majorHAnsi" w:hAnsiTheme="majorHAnsi" w:cstheme="majorHAnsi"/>
          <w:sz w:val="28"/>
          <w:szCs w:val="28"/>
        </w:rPr>
      </w:pPr>
      <w:r>
        <w:rPr>
          <w:rFonts w:asciiTheme="majorHAnsi" w:hAnsiTheme="majorHAnsi" w:cstheme="majorHAnsi"/>
          <w:b/>
          <w:noProof/>
          <w:sz w:val="28"/>
          <w:szCs w:val="28"/>
          <w:lang w:val="en-US"/>
        </w:rPr>
        <mc:AlternateContent>
          <mc:Choice Requires="wps">
            <w:drawing>
              <wp:anchor distT="0" distB="0" distL="114300" distR="114300" simplePos="0" relativeHeight="251661312" behindDoc="0" locked="0" layoutInCell="1" allowOverlap="1" wp14:anchorId="4A7E57C4" wp14:editId="6BF9CA13">
                <wp:simplePos x="0" y="0"/>
                <wp:positionH relativeFrom="column">
                  <wp:posOffset>2329815</wp:posOffset>
                </wp:positionH>
                <wp:positionV relativeFrom="paragraph">
                  <wp:posOffset>25400</wp:posOffset>
                </wp:positionV>
                <wp:extent cx="12287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1228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C06C83D" id="Straight Connector 4"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3.45pt,2pt" to="280.2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" strokecolor="black [3040]"/>
            </w:pict>
          </mc:Fallback>
        </mc:AlternateContent>
      </w:r>
    </w:p>
    <w:p w:rsidR="008D0090" w:rsidRDefault="008D0090" w:rsidP="00A71E92">
      <w:pPr>
        <w:tabs>
          <w:tab w:val="left" w:pos="3285"/>
        </w:tabs>
        <w:spacing w:after="0" w:line="240" w:lineRule="auto"/>
        <w:jc w:val="center"/>
        <w:rPr>
          <w:rFonts w:asciiTheme="majorHAnsi" w:hAnsiTheme="majorHAnsi" w:cstheme="majorHAnsi"/>
          <w:sz w:val="28"/>
          <w:szCs w:val="28"/>
          <w:lang w:val="en-US"/>
        </w:rPr>
      </w:pPr>
      <w:r w:rsidRPr="008D0090">
        <w:rPr>
          <w:rFonts w:asciiTheme="majorHAnsi" w:hAnsiTheme="majorHAnsi" w:cstheme="majorHAnsi"/>
          <w:sz w:val="28"/>
          <w:szCs w:val="28"/>
        </w:rPr>
        <w:t>Kính gửi: Ủy ban nhân dân thành phố</w:t>
      </w:r>
      <w:r w:rsidR="00FC7049">
        <w:rPr>
          <w:rFonts w:asciiTheme="majorHAnsi" w:hAnsiTheme="majorHAnsi" w:cstheme="majorHAnsi"/>
          <w:sz w:val="28"/>
          <w:szCs w:val="28"/>
          <w:lang w:val="en-US"/>
        </w:rPr>
        <w:t xml:space="preserve"> Cần Thơ</w:t>
      </w:r>
    </w:p>
    <w:p w:rsidR="00A71E92" w:rsidRPr="00FC7049" w:rsidRDefault="00A71E92" w:rsidP="00A71E92">
      <w:pPr>
        <w:tabs>
          <w:tab w:val="left" w:pos="3285"/>
        </w:tabs>
        <w:spacing w:after="0" w:line="240" w:lineRule="auto"/>
        <w:jc w:val="center"/>
        <w:rPr>
          <w:rFonts w:asciiTheme="majorHAnsi" w:hAnsiTheme="majorHAnsi" w:cstheme="majorHAnsi"/>
          <w:sz w:val="28"/>
          <w:szCs w:val="28"/>
          <w:lang w:val="en-US"/>
        </w:rPr>
      </w:pPr>
    </w:p>
    <w:p w:rsidR="006475C4" w:rsidRPr="00D23705" w:rsidRDefault="00E6478B" w:rsidP="00D23705">
      <w:pPr>
        <w:spacing w:after="120" w:line="264" w:lineRule="auto"/>
        <w:ind w:firstLine="709"/>
        <w:jc w:val="both"/>
        <w:rPr>
          <w:rFonts w:ascii="Times New Roman" w:hAnsi="Times New Roman" w:cs="Times New Roman"/>
          <w:sz w:val="28"/>
          <w:szCs w:val="28"/>
          <w:lang w:val="en-US"/>
        </w:rPr>
      </w:pPr>
      <w:r w:rsidRPr="00D23705">
        <w:rPr>
          <w:rFonts w:ascii="Times New Roman" w:hAnsi="Times New Roman" w:cs="Times New Roman"/>
          <w:sz w:val="28"/>
          <w:szCs w:val="28"/>
          <w:lang w:val="en-US"/>
        </w:rPr>
        <w:t xml:space="preserve">Thực hiện quy định của </w:t>
      </w:r>
      <w:r w:rsidR="006475C4" w:rsidRPr="00D23705">
        <w:rPr>
          <w:rFonts w:ascii="Times New Roman" w:hAnsi="Times New Roman" w:cs="Times New Roman"/>
          <w:sz w:val="28"/>
          <w:szCs w:val="28"/>
        </w:rPr>
        <w:t>Luật Ban hành văn bản quy phạm pháp luật</w:t>
      </w:r>
      <w:r w:rsidR="008A7A6E" w:rsidRPr="00D23705">
        <w:rPr>
          <w:rFonts w:ascii="Times New Roman" w:hAnsi="Times New Roman" w:cs="Times New Roman"/>
          <w:sz w:val="28"/>
          <w:szCs w:val="28"/>
          <w:lang w:val="en-US"/>
        </w:rPr>
        <w:t xml:space="preserve">, Sở Tài chính kính trình </w:t>
      </w:r>
      <w:r w:rsidR="008A7A6E" w:rsidRPr="00D23705">
        <w:rPr>
          <w:rFonts w:ascii="Times New Roman" w:hAnsi="Times New Roman" w:cs="Times New Roman"/>
          <w:sz w:val="28"/>
          <w:szCs w:val="28"/>
        </w:rPr>
        <w:t>Ủy ban nhân dân thành phố</w:t>
      </w:r>
      <w:r w:rsidR="008A7A6E" w:rsidRPr="00D23705">
        <w:rPr>
          <w:rFonts w:ascii="Times New Roman" w:hAnsi="Times New Roman" w:cs="Times New Roman"/>
          <w:sz w:val="28"/>
          <w:szCs w:val="28"/>
          <w:lang w:val="en-US"/>
        </w:rPr>
        <w:t xml:space="preserve"> Cần Thơ dự thảo Quyết định</w:t>
      </w:r>
      <w:r w:rsidR="008A7A6E" w:rsidRPr="00D23705">
        <w:rPr>
          <w:rFonts w:ascii="Times New Roman" w:hAnsi="Times New Roman" w:cs="Times New Roman"/>
          <w:sz w:val="28"/>
          <w:szCs w:val="28"/>
        </w:rPr>
        <w:t xml:space="preserve"> </w:t>
      </w:r>
      <w:r w:rsidR="00866668" w:rsidRPr="00D23705">
        <w:rPr>
          <w:rFonts w:ascii="Times New Roman" w:hAnsi="Times New Roman" w:cs="Times New Roman"/>
          <w:noProof/>
          <w:sz w:val="28"/>
          <w:szCs w:val="28"/>
          <w:lang w:val="en-US"/>
        </w:rPr>
        <w:t>g</w:t>
      </w:r>
      <w:r w:rsidR="00866668" w:rsidRPr="00D23705">
        <w:rPr>
          <w:rFonts w:ascii="Times New Roman" w:hAnsi="Times New Roman" w:cs="Times New Roman"/>
          <w:noProof/>
          <w:sz w:val="28"/>
          <w:szCs w:val="28"/>
        </w:rPr>
        <w:t>iao trách nhiệm quản lý nhà nước và phân cấp thẩm quyền quyết định đối với tài sản kết cấu hạ tầng cấp nước sạch</w:t>
      </w:r>
      <w:r w:rsidR="008A7A6E" w:rsidRPr="00D23705">
        <w:rPr>
          <w:rFonts w:ascii="Times New Roman" w:hAnsi="Times New Roman" w:cs="Times New Roman"/>
          <w:sz w:val="28"/>
          <w:szCs w:val="28"/>
          <w:lang w:val="en-US"/>
        </w:rPr>
        <w:t>, như sau:</w:t>
      </w:r>
    </w:p>
    <w:p w:rsidR="006475C4" w:rsidRPr="00D23705" w:rsidRDefault="009D5306" w:rsidP="00D23705">
      <w:pPr>
        <w:spacing w:after="120" w:line="264" w:lineRule="auto"/>
        <w:ind w:firstLine="709"/>
        <w:jc w:val="both"/>
        <w:rPr>
          <w:rFonts w:ascii="Times New Roman" w:hAnsi="Times New Roman" w:cs="Times New Roman"/>
          <w:b/>
          <w:sz w:val="28"/>
          <w:szCs w:val="28"/>
          <w:lang w:val="en-US"/>
        </w:rPr>
      </w:pPr>
      <w:r w:rsidRPr="00D23705">
        <w:rPr>
          <w:rFonts w:ascii="Times New Roman" w:hAnsi="Times New Roman" w:cs="Times New Roman"/>
          <w:b/>
          <w:sz w:val="28"/>
          <w:szCs w:val="28"/>
        </w:rPr>
        <w:t xml:space="preserve">I. </w:t>
      </w:r>
      <w:r w:rsidR="006475C4" w:rsidRPr="00D23705">
        <w:rPr>
          <w:rFonts w:ascii="Times New Roman" w:hAnsi="Times New Roman" w:cs="Times New Roman"/>
          <w:b/>
          <w:sz w:val="28"/>
          <w:szCs w:val="28"/>
          <w:lang w:val="en-US"/>
        </w:rPr>
        <w:t>SỰ CẦN THIẾT BAN HÀNH QUYẾT ĐỊNH</w:t>
      </w:r>
    </w:p>
    <w:p w:rsidR="009D5306" w:rsidRPr="00D23705" w:rsidRDefault="006475C4" w:rsidP="00D23705">
      <w:pPr>
        <w:spacing w:after="120" w:line="264" w:lineRule="auto"/>
        <w:ind w:firstLine="709"/>
        <w:jc w:val="both"/>
        <w:rPr>
          <w:rFonts w:ascii="Times New Roman" w:hAnsi="Times New Roman" w:cs="Times New Roman"/>
          <w:b/>
          <w:sz w:val="28"/>
          <w:szCs w:val="28"/>
        </w:rPr>
      </w:pPr>
      <w:r w:rsidRPr="00D23705">
        <w:rPr>
          <w:rFonts w:ascii="Times New Roman" w:hAnsi="Times New Roman" w:cs="Times New Roman"/>
          <w:b/>
          <w:sz w:val="28"/>
          <w:szCs w:val="28"/>
          <w:lang w:val="en-US"/>
        </w:rPr>
        <w:t xml:space="preserve">1. </w:t>
      </w:r>
      <w:r w:rsidR="009D5306" w:rsidRPr="00D23705">
        <w:rPr>
          <w:rFonts w:ascii="Times New Roman" w:hAnsi="Times New Roman" w:cs="Times New Roman"/>
          <w:b/>
          <w:sz w:val="28"/>
          <w:szCs w:val="28"/>
        </w:rPr>
        <w:t>Cơ sở</w:t>
      </w:r>
      <w:r w:rsidRPr="00D23705">
        <w:rPr>
          <w:rFonts w:ascii="Times New Roman" w:hAnsi="Times New Roman" w:cs="Times New Roman"/>
          <w:b/>
          <w:sz w:val="28"/>
          <w:szCs w:val="28"/>
        </w:rPr>
        <w:t xml:space="preserve"> chính trị, </w:t>
      </w:r>
      <w:r w:rsidR="00D34921" w:rsidRPr="00D23705">
        <w:rPr>
          <w:rFonts w:ascii="Times New Roman" w:hAnsi="Times New Roman" w:cs="Times New Roman"/>
          <w:b/>
          <w:sz w:val="28"/>
          <w:szCs w:val="28"/>
        </w:rPr>
        <w:t>pháp lý</w:t>
      </w:r>
    </w:p>
    <w:p w:rsidR="00320BDC" w:rsidRPr="00D23705" w:rsidRDefault="00320BDC" w:rsidP="00D23705">
      <w:pPr>
        <w:spacing w:after="120" w:line="264" w:lineRule="auto"/>
        <w:ind w:firstLine="709"/>
        <w:jc w:val="both"/>
        <w:rPr>
          <w:rFonts w:ascii="Times New Roman" w:hAnsi="Times New Roman" w:cs="Times New Roman"/>
          <w:sz w:val="28"/>
          <w:szCs w:val="28"/>
        </w:rPr>
      </w:pPr>
      <w:r w:rsidRPr="00D23705">
        <w:rPr>
          <w:rFonts w:ascii="Times New Roman" w:hAnsi="Times New Roman" w:cs="Times New Roman"/>
          <w:sz w:val="28"/>
          <w:szCs w:val="28"/>
        </w:rPr>
        <w:t>Căn cứ Luật Tổ chức chính quyền địa phương số 72/2025/QH15;</w:t>
      </w:r>
    </w:p>
    <w:p w:rsidR="00320BDC" w:rsidRPr="00D23705" w:rsidRDefault="00320BDC" w:rsidP="00D23705">
      <w:pPr>
        <w:spacing w:after="120" w:line="264" w:lineRule="auto"/>
        <w:ind w:firstLine="709"/>
        <w:jc w:val="both"/>
        <w:rPr>
          <w:rFonts w:ascii="Times New Roman" w:hAnsi="Times New Roman" w:cs="Times New Roman"/>
          <w:sz w:val="28"/>
          <w:szCs w:val="28"/>
        </w:rPr>
      </w:pPr>
      <w:r w:rsidRPr="00D23705">
        <w:rPr>
          <w:rFonts w:ascii="Times New Roman" w:hAnsi="Times New Roman" w:cs="Times New Roman"/>
          <w:sz w:val="28"/>
          <w:szCs w:val="28"/>
        </w:rPr>
        <w:t>Căn cứ Luật Ban hành văn bản quy phạm pháp luật số 64/2025/QH15 được sửa đổi, bổ sung bởi Luật số 87/2025/QH15;</w:t>
      </w:r>
    </w:p>
    <w:p w:rsidR="00320BDC" w:rsidRPr="00D23705" w:rsidRDefault="00320BDC" w:rsidP="00D23705">
      <w:pPr>
        <w:spacing w:after="120" w:line="264" w:lineRule="auto"/>
        <w:ind w:firstLine="709"/>
        <w:jc w:val="both"/>
        <w:rPr>
          <w:rFonts w:ascii="Times New Roman" w:hAnsi="Times New Roman" w:cs="Times New Roman"/>
          <w:sz w:val="28"/>
          <w:szCs w:val="28"/>
        </w:rPr>
      </w:pPr>
      <w:r w:rsidRPr="00D23705">
        <w:rPr>
          <w:rFonts w:ascii="Times New Roman" w:hAnsi="Times New Roman" w:cs="Times New Roman"/>
          <w:sz w:val="28"/>
          <w:szCs w:val="28"/>
        </w:rPr>
        <w:t xml:space="preserve">Căn cứ Luật Quản lý, sử dụng tài sản công ngày 21 tháng 6 năm 2017 được sửa đổi, bổ sung </w:t>
      </w:r>
      <w:r w:rsidR="0086695F" w:rsidRPr="00D23705">
        <w:rPr>
          <w:rFonts w:ascii="Times New Roman" w:hAnsi="Times New Roman" w:cs="Times New Roman"/>
          <w:sz w:val="28"/>
          <w:szCs w:val="28"/>
          <w:lang w:val="en-US"/>
        </w:rPr>
        <w:t xml:space="preserve">bởi </w:t>
      </w:r>
      <w:r w:rsidRPr="00D23705">
        <w:rPr>
          <w:rFonts w:ascii="Times New Roman" w:hAnsi="Times New Roman" w:cs="Times New Roman"/>
          <w:sz w:val="28"/>
          <w:szCs w:val="28"/>
        </w:rPr>
        <w:t>Luật số 64/2020/QH14, Luật số 07/2022/QH15, Luật số 24/2023/QH15, Luật số 31/2024/QH15, Luật số 43/2024/QH15, Luật số 56/2024/QH15 và Luật số 90/2025/QH15;</w:t>
      </w:r>
    </w:p>
    <w:p w:rsidR="003C6595" w:rsidRPr="00D23705" w:rsidRDefault="003C6595" w:rsidP="00D23705">
      <w:pPr>
        <w:spacing w:after="120" w:line="264" w:lineRule="auto"/>
        <w:ind w:firstLine="709"/>
        <w:jc w:val="both"/>
        <w:rPr>
          <w:rFonts w:ascii="Times New Roman" w:hAnsi="Times New Roman" w:cs="Times New Roman"/>
          <w:sz w:val="28"/>
          <w:szCs w:val="28"/>
          <w:lang w:val="en-US"/>
        </w:rPr>
      </w:pPr>
      <w:r w:rsidRPr="00D23705">
        <w:rPr>
          <w:rFonts w:ascii="Times New Roman" w:hAnsi="Times New Roman" w:cs="Times New Roman"/>
          <w:sz w:val="28"/>
          <w:szCs w:val="28"/>
          <w:lang w:val="en-US"/>
        </w:rPr>
        <w:t xml:space="preserve">Căn cứ Nghị quyết số 76/2025/UBTVQH15 ngày 14 tháng 4 năm 2025 Ủy ban thường vụ Quốc Hội về việc sắp xếp đơn vị hành chính năm 2025; </w:t>
      </w:r>
    </w:p>
    <w:p w:rsidR="003C6595" w:rsidRPr="00D23705" w:rsidRDefault="003C6595" w:rsidP="00D23705">
      <w:pPr>
        <w:spacing w:after="120" w:line="264" w:lineRule="auto"/>
        <w:ind w:firstLine="709"/>
        <w:jc w:val="both"/>
        <w:rPr>
          <w:rFonts w:ascii="Times New Roman" w:hAnsi="Times New Roman" w:cs="Times New Roman"/>
          <w:sz w:val="28"/>
          <w:szCs w:val="28"/>
          <w:lang w:val="en-US"/>
        </w:rPr>
      </w:pPr>
      <w:r w:rsidRPr="00D23705">
        <w:rPr>
          <w:rFonts w:ascii="Times New Roman" w:hAnsi="Times New Roman" w:cs="Times New Roman"/>
          <w:sz w:val="28"/>
          <w:szCs w:val="28"/>
          <w:lang w:val="en-US"/>
        </w:rPr>
        <w:t>Căn cứ Nghị Quyết số 202/2025/QH15 ngày 12 tháng 6 năm 2025 của Quốc hội về sắp xếp đơn vị hành chính cấp tỉnh;</w:t>
      </w:r>
    </w:p>
    <w:p w:rsidR="003C6595" w:rsidRPr="00D23705" w:rsidRDefault="003C6595" w:rsidP="00D23705">
      <w:pPr>
        <w:spacing w:after="120" w:line="264" w:lineRule="auto"/>
        <w:ind w:firstLine="709"/>
        <w:jc w:val="both"/>
        <w:rPr>
          <w:rFonts w:ascii="Times New Roman" w:hAnsi="Times New Roman" w:cs="Times New Roman"/>
          <w:sz w:val="28"/>
          <w:szCs w:val="28"/>
          <w:lang w:val="en-US"/>
        </w:rPr>
      </w:pPr>
      <w:r w:rsidRPr="00D23705">
        <w:rPr>
          <w:rFonts w:ascii="Times New Roman" w:hAnsi="Times New Roman" w:cs="Times New Roman"/>
          <w:sz w:val="28"/>
          <w:szCs w:val="28"/>
          <w:lang w:val="en-US"/>
        </w:rPr>
        <w:t>Căn cứ Nghị quyết số 1668/NQ-UBTVQH15 của Ủy ban Thường vụ Quốc Hội về việc sắp xếp các đơn vị hành chính cấp xã của thành phố Cần Thơ năm 2025;</w:t>
      </w:r>
    </w:p>
    <w:p w:rsidR="00866668" w:rsidRPr="00D23705" w:rsidRDefault="00D048D5" w:rsidP="00D23705">
      <w:pPr>
        <w:shd w:val="clear" w:color="auto" w:fill="FFFFFF"/>
        <w:spacing w:after="120" w:line="264" w:lineRule="auto"/>
        <w:ind w:firstLine="709"/>
        <w:jc w:val="both"/>
        <w:rPr>
          <w:rFonts w:ascii="Times New Roman" w:eastAsia="Times New Roman" w:hAnsi="Times New Roman" w:cs="Times New Roman"/>
          <w:sz w:val="28"/>
          <w:szCs w:val="28"/>
        </w:rPr>
      </w:pPr>
      <w:r w:rsidRPr="00D23705">
        <w:rPr>
          <w:rFonts w:ascii="Times New Roman" w:hAnsi="Times New Roman" w:cs="Times New Roman"/>
          <w:sz w:val="28"/>
          <w:szCs w:val="28"/>
          <w:lang w:val="en-US"/>
        </w:rPr>
        <w:tab/>
      </w:r>
      <w:r w:rsidR="00866668" w:rsidRPr="00D23705">
        <w:rPr>
          <w:rFonts w:ascii="Times New Roman" w:eastAsia="Times New Roman" w:hAnsi="Times New Roman" w:cs="Times New Roman"/>
          <w:iCs/>
          <w:sz w:val="28"/>
          <w:szCs w:val="28"/>
        </w:rPr>
        <w:t>Căn cứ Nghị định số 43/2022/NĐ-CP ngày 24 tháng 6 năm 2022 của Chính phủ quy định việc quản lý, sử dụng và khai thác tài sản kết cấu hạ tầng cấp nước sạch;</w:t>
      </w:r>
    </w:p>
    <w:p w:rsidR="00320BDC" w:rsidRPr="00D23705" w:rsidRDefault="00866668" w:rsidP="00D23705">
      <w:pPr>
        <w:spacing w:after="120" w:line="264" w:lineRule="auto"/>
        <w:ind w:firstLine="709"/>
        <w:jc w:val="both"/>
        <w:rPr>
          <w:rFonts w:ascii="Times New Roman" w:hAnsi="Times New Roman" w:cs="Times New Roman"/>
          <w:sz w:val="28"/>
          <w:szCs w:val="28"/>
          <w:lang w:val="en-US"/>
        </w:rPr>
      </w:pPr>
      <w:r w:rsidRPr="00D23705">
        <w:rPr>
          <w:rFonts w:ascii="Times New Roman" w:eastAsia="Times New Roman" w:hAnsi="Times New Roman" w:cs="Times New Roman"/>
          <w:iCs/>
          <w:sz w:val="28"/>
          <w:szCs w:val="28"/>
        </w:rPr>
        <w:t>Căn cứ Thông tư số 73/2022/TT-BTC ngày 15 tháng 12 năm 2022 của Bộ trưởng Bộ Tài chính quy định chế độ quản lý, tính hao mòn, trích khấu hao tài sản kết cấu hạ tầng nước sạch</w:t>
      </w:r>
      <w:r w:rsidR="00320BDC" w:rsidRPr="00D23705">
        <w:rPr>
          <w:rFonts w:ascii="Times New Roman" w:hAnsi="Times New Roman" w:cs="Times New Roman"/>
          <w:sz w:val="28"/>
          <w:szCs w:val="28"/>
          <w:lang w:val="en-US"/>
        </w:rPr>
        <w:t>;</w:t>
      </w:r>
    </w:p>
    <w:p w:rsidR="009678EA" w:rsidRPr="00D23705" w:rsidRDefault="00320BDC" w:rsidP="00D23705">
      <w:pPr>
        <w:spacing w:after="120" w:line="264" w:lineRule="auto"/>
        <w:ind w:firstLine="709"/>
        <w:jc w:val="both"/>
        <w:rPr>
          <w:rFonts w:ascii="Times New Roman" w:hAnsi="Times New Roman" w:cs="Times New Roman"/>
          <w:sz w:val="28"/>
          <w:szCs w:val="28"/>
          <w:lang w:val="en-US"/>
        </w:rPr>
      </w:pPr>
      <w:r w:rsidRPr="00D23705">
        <w:rPr>
          <w:rFonts w:ascii="Times New Roman" w:hAnsi="Times New Roman" w:cs="Times New Roman"/>
          <w:sz w:val="28"/>
          <w:szCs w:val="28"/>
          <w:lang w:val="en-US"/>
        </w:rPr>
        <w:t>Căn cứ Nghị định số 186/2025/NĐ-CP ngày 01 tháng 7 năm 2025 của Chính phủ Quy định chi tiết một số điều của Luật Quản lý, sử dụng tài sản công.</w:t>
      </w:r>
    </w:p>
    <w:p w:rsidR="009D5306" w:rsidRPr="00D23705" w:rsidRDefault="003C6595" w:rsidP="00D23705">
      <w:pPr>
        <w:spacing w:after="120" w:line="264" w:lineRule="auto"/>
        <w:ind w:firstLine="709"/>
        <w:jc w:val="both"/>
        <w:rPr>
          <w:rFonts w:ascii="Times New Roman" w:hAnsi="Times New Roman" w:cs="Times New Roman"/>
          <w:b/>
          <w:sz w:val="28"/>
          <w:szCs w:val="28"/>
          <w:lang w:val="en-US"/>
        </w:rPr>
      </w:pPr>
      <w:r w:rsidRPr="00D23705">
        <w:rPr>
          <w:rFonts w:ascii="Times New Roman" w:hAnsi="Times New Roman" w:cs="Times New Roman"/>
          <w:b/>
          <w:sz w:val="28"/>
          <w:szCs w:val="28"/>
          <w:lang w:val="en-US"/>
        </w:rPr>
        <w:lastRenderedPageBreak/>
        <w:t>2. Cơ sở thực tiễn</w:t>
      </w:r>
    </w:p>
    <w:p w:rsidR="007560B3" w:rsidRPr="00D23705" w:rsidRDefault="007560B3" w:rsidP="00D23705">
      <w:pPr>
        <w:spacing w:after="120" w:line="264" w:lineRule="auto"/>
        <w:ind w:firstLine="709"/>
        <w:jc w:val="both"/>
        <w:rPr>
          <w:rFonts w:ascii="Times New Roman" w:hAnsi="Times New Roman" w:cs="Times New Roman"/>
          <w:sz w:val="28"/>
          <w:szCs w:val="28"/>
        </w:rPr>
      </w:pPr>
      <w:r w:rsidRPr="00D23705">
        <w:rPr>
          <w:rFonts w:ascii="Times New Roman" w:hAnsi="Times New Roman" w:cs="Times New Roman"/>
          <w:sz w:val="28"/>
          <w:szCs w:val="28"/>
        </w:rPr>
        <w:t xml:space="preserve">Trước đây, để nâng cao hiệu quả quản lý, sử dụng và khai thác tài sản kết cấu hạ tầng nước sạch trên địa bàn thành phố; Đồng thời nâng cao trách nhiệm của Thủ trưởng của các cơ quan, đơn vị trong việc chấp hành các quy định của pháp luật trong quản lý, sử dụng và khai thác tài sản kết cấu hạ tầng nước sạch, Sở Tài chính thành phố Cần Thơ đã tham mưu Ủy ban nhân dân thành phố Cần Thơ (cũ) ban hành </w:t>
      </w:r>
      <w:bookmarkStart w:id="1" w:name="_Hlk223595424"/>
      <w:r w:rsidRPr="00D23705">
        <w:rPr>
          <w:rFonts w:ascii="Times New Roman" w:hAnsi="Times New Roman" w:cs="Times New Roman"/>
          <w:sz w:val="28"/>
          <w:szCs w:val="28"/>
        </w:rPr>
        <w:t>Quyết định số 28/2024/QĐ-UBND ngày 20 tháng 11 năm 2024 giao trách nhiệm quản lý nhà nước và phân cấp thẩm quyền quyết định đối với tài sản kết cấu hạ tầng cấp nước sạch</w:t>
      </w:r>
      <w:bookmarkEnd w:id="1"/>
      <w:r w:rsidRPr="00D23705">
        <w:rPr>
          <w:rFonts w:ascii="Times New Roman" w:hAnsi="Times New Roman" w:cs="Times New Roman"/>
          <w:sz w:val="28"/>
          <w:szCs w:val="28"/>
        </w:rPr>
        <w:t xml:space="preserve">. </w:t>
      </w:r>
    </w:p>
    <w:p w:rsidR="007560B3" w:rsidRPr="00D23705" w:rsidRDefault="007560B3" w:rsidP="00D23705">
      <w:pPr>
        <w:spacing w:after="120" w:line="264" w:lineRule="auto"/>
        <w:ind w:firstLine="720"/>
        <w:jc w:val="both"/>
        <w:rPr>
          <w:rFonts w:ascii="Times New Roman" w:hAnsi="Times New Roman" w:cs="Times New Roman"/>
          <w:sz w:val="28"/>
          <w:szCs w:val="28"/>
        </w:rPr>
      </w:pPr>
      <w:r w:rsidRPr="00D23705">
        <w:rPr>
          <w:rFonts w:ascii="Times New Roman" w:hAnsi="Times New Roman" w:cs="Times New Roman"/>
          <w:sz w:val="28"/>
          <w:szCs w:val="28"/>
        </w:rPr>
        <w:t xml:space="preserve">Căn cứ khoản 19 Điều 1 Nghị quyết số 202/2025/QH15 ngày 12/6/2025 của Quốc hội về việc sắp xếp đơn vị hành chính cấp tỉnh, quy định: </w:t>
      </w:r>
      <w:r w:rsidRPr="00D23705">
        <w:rPr>
          <w:rFonts w:ascii="Times New Roman" w:hAnsi="Times New Roman" w:cs="Times New Roman"/>
          <w:i/>
          <w:sz w:val="28"/>
          <w:szCs w:val="28"/>
        </w:rPr>
        <w:t>“19. Sắp xếp toàn bộ diện tích tự nhiên, quy mô dân số của thành phố Cần Thơ, tỉnh Sóc Trăng và tỉnh Hậu Giang thành thành phố mới có tên gọi là thành phố Cần Thơ…”</w:t>
      </w:r>
      <w:r w:rsidRPr="00D23705">
        <w:rPr>
          <w:rFonts w:ascii="Times New Roman" w:hAnsi="Times New Roman" w:cs="Times New Roman"/>
          <w:sz w:val="28"/>
          <w:szCs w:val="28"/>
        </w:rPr>
        <w:t>.</w:t>
      </w:r>
    </w:p>
    <w:p w:rsidR="007560B3" w:rsidRPr="00D23705" w:rsidRDefault="007560B3" w:rsidP="00D23705">
      <w:pPr>
        <w:spacing w:after="120" w:line="264" w:lineRule="auto"/>
        <w:ind w:firstLine="720"/>
        <w:jc w:val="both"/>
        <w:rPr>
          <w:rFonts w:ascii="Times New Roman" w:hAnsi="Times New Roman" w:cs="Times New Roman"/>
          <w:sz w:val="28"/>
          <w:szCs w:val="28"/>
        </w:rPr>
      </w:pPr>
      <w:r w:rsidRPr="00D23705">
        <w:rPr>
          <w:rFonts w:ascii="Times New Roman" w:hAnsi="Times New Roman" w:cs="Times New Roman"/>
          <w:sz w:val="28"/>
          <w:szCs w:val="28"/>
        </w:rPr>
        <w:t xml:space="preserve">Đồng thời, căn cứ điểm b khoản 2 Điều 54 Luật Ban hành văn bản quy phạm pháp luật năm 2025 </w:t>
      </w:r>
      <w:r w:rsidRPr="00D23705">
        <w:rPr>
          <w:rFonts w:ascii="Times New Roman" w:hAnsi="Times New Roman" w:cs="Times New Roman"/>
          <w:i/>
          <w:sz w:val="28"/>
          <w:szCs w:val="28"/>
        </w:rPr>
        <w:t>(được sửa đổi, bổ sung năm 2025)</w:t>
      </w:r>
      <w:r w:rsidRPr="00D23705">
        <w:rPr>
          <w:rFonts w:ascii="Times New Roman" w:hAnsi="Times New Roman" w:cs="Times New Roman"/>
          <w:sz w:val="28"/>
          <w:szCs w:val="28"/>
        </w:rPr>
        <w:t xml:space="preserve"> quy định: </w:t>
      </w:r>
      <w:r w:rsidRPr="00D23705">
        <w:rPr>
          <w:rFonts w:ascii="Times New Roman" w:hAnsi="Times New Roman" w:cs="Times New Roman"/>
          <w:i/>
          <w:sz w:val="28"/>
          <w:szCs w:val="28"/>
        </w:rPr>
        <w:t>“b) Trường hợp nhiều đơn vị hành chính được nhập thành một đơn vị hành chính mới cùng cấp thì văn bản quy phạm pháp luật của Hội đồng nhân dân, Ủy ban nhân dân, Chủ tịch Ủy ban nhân dân của đơn vị hành chính được nhập tiếp tục có hiệu lực trong phạm vi đơn vị hành chính đó cho đến khi Hội đồng nhân dân, Ủy ban nhân dân, Chủ tịch Ủy ban nhân dân của đơn vị hành chính mới ban hành văn bản hành chính để quyết định việc áp dụng hoặc bãi bỏ văn bản quy phạm pháp luật của Hội đồng nhân dân, Ủy ban nhân dân, Chủ tịch Ủy ban nhân dân của đơn vị hành chính được nhập hoặc ban hành văn bản quy phạm pháp luật mới;”</w:t>
      </w:r>
      <w:r w:rsidRPr="00D23705">
        <w:rPr>
          <w:rFonts w:ascii="Times New Roman" w:hAnsi="Times New Roman" w:cs="Times New Roman"/>
          <w:sz w:val="28"/>
          <w:szCs w:val="28"/>
        </w:rPr>
        <w:t>.</w:t>
      </w:r>
    </w:p>
    <w:p w:rsidR="007560B3" w:rsidRPr="00D23705" w:rsidRDefault="007560B3" w:rsidP="00D23705">
      <w:pPr>
        <w:spacing w:after="120" w:line="264" w:lineRule="auto"/>
        <w:ind w:firstLine="720"/>
        <w:jc w:val="both"/>
        <w:rPr>
          <w:rFonts w:ascii="Times New Roman" w:hAnsi="Times New Roman" w:cs="Times New Roman"/>
          <w:sz w:val="28"/>
          <w:szCs w:val="28"/>
        </w:rPr>
      </w:pPr>
      <w:r w:rsidRPr="00D23705">
        <w:rPr>
          <w:rFonts w:ascii="Times New Roman" w:hAnsi="Times New Roman" w:cs="Times New Roman"/>
          <w:sz w:val="28"/>
          <w:szCs w:val="28"/>
        </w:rPr>
        <w:t xml:space="preserve">Như vậy, thực tiễn sau sáp nhập thành phố Cần Thơ, tỉnh Hậu Giang và tỉnh Sóc Trăng thành thành phố Cần Thơ </w:t>
      </w:r>
      <w:r w:rsidRPr="00D23705">
        <w:rPr>
          <w:rFonts w:ascii="Times New Roman" w:hAnsi="Times New Roman" w:cs="Times New Roman"/>
          <w:i/>
          <w:sz w:val="28"/>
          <w:szCs w:val="28"/>
        </w:rPr>
        <w:t>(mới)</w:t>
      </w:r>
      <w:r w:rsidRPr="00D23705">
        <w:rPr>
          <w:rFonts w:ascii="Times New Roman" w:hAnsi="Times New Roman" w:cs="Times New Roman"/>
          <w:sz w:val="28"/>
          <w:szCs w:val="28"/>
        </w:rPr>
        <w:t>. Để việc quản lý nhà nước được thống nhất sau khi sắp xếp chính quyền địa phương hai cấp thì việc xây dựng Quyết định giao trách nhiệm quản lý nhà nước và phân cấp thẩm quyền quyết định đối với tài sản kết cấu hạ tầng cấp nước sạch là cần thiết.</w:t>
      </w:r>
    </w:p>
    <w:p w:rsidR="007560B3" w:rsidRPr="00D23705" w:rsidRDefault="00A413B8" w:rsidP="00D23705">
      <w:pPr>
        <w:spacing w:after="120" w:line="264" w:lineRule="auto"/>
        <w:ind w:firstLine="720"/>
        <w:jc w:val="both"/>
        <w:rPr>
          <w:rFonts w:ascii="Times New Roman" w:hAnsi="Times New Roman" w:cs="Times New Roman"/>
          <w:sz w:val="28"/>
          <w:szCs w:val="28"/>
        </w:rPr>
      </w:pPr>
      <w:r>
        <w:rPr>
          <w:rFonts w:ascii="Times New Roman" w:hAnsi="Times New Roman" w:cs="Times New Roman"/>
          <w:sz w:val="28"/>
          <w:szCs w:val="28"/>
          <w:lang w:val="en-US"/>
        </w:rPr>
        <w:t>C</w:t>
      </w:r>
      <w:r w:rsidR="007560B3" w:rsidRPr="00D23705">
        <w:rPr>
          <w:rFonts w:ascii="Times New Roman" w:hAnsi="Times New Roman" w:cs="Times New Roman"/>
          <w:sz w:val="28"/>
          <w:szCs w:val="28"/>
        </w:rPr>
        <w:t xml:space="preserve">ăn cứ điểm b khoản 1 Điều 50 Luật Ban hành văn bản quy phạm pháp luật năm 2025 </w:t>
      </w:r>
      <w:r w:rsidR="007560B3" w:rsidRPr="00D23705">
        <w:rPr>
          <w:rFonts w:ascii="Times New Roman" w:hAnsi="Times New Roman" w:cs="Times New Roman"/>
          <w:i/>
          <w:sz w:val="28"/>
          <w:szCs w:val="28"/>
        </w:rPr>
        <w:t>(sửa đổi, bổ sung năm 2025)</w:t>
      </w:r>
      <w:r w:rsidR="007560B3" w:rsidRPr="00D23705">
        <w:rPr>
          <w:rFonts w:ascii="Times New Roman" w:hAnsi="Times New Roman" w:cs="Times New Roman"/>
          <w:sz w:val="28"/>
          <w:szCs w:val="28"/>
        </w:rPr>
        <w:t xml:space="preserve"> quy định:</w:t>
      </w:r>
    </w:p>
    <w:p w:rsidR="007560B3" w:rsidRPr="00D23705" w:rsidRDefault="007560B3" w:rsidP="00D23705">
      <w:pPr>
        <w:spacing w:after="120" w:line="264" w:lineRule="auto"/>
        <w:ind w:firstLine="720"/>
        <w:jc w:val="both"/>
        <w:rPr>
          <w:rFonts w:ascii="Times New Roman" w:hAnsi="Times New Roman" w:cs="Times New Roman"/>
          <w:i/>
          <w:sz w:val="28"/>
          <w:szCs w:val="28"/>
        </w:rPr>
      </w:pPr>
      <w:r w:rsidRPr="00D23705">
        <w:rPr>
          <w:rFonts w:ascii="Times New Roman" w:hAnsi="Times New Roman" w:cs="Times New Roman"/>
          <w:i/>
          <w:sz w:val="28"/>
          <w:szCs w:val="28"/>
        </w:rPr>
        <w:t>“Điều 50. Trường hợp và thẩm quyền quyết định xây dựng, ban hành văn bản quy phạm pháp luật theo trình tự, thủ tục rút gọn</w:t>
      </w:r>
    </w:p>
    <w:p w:rsidR="007560B3" w:rsidRPr="00D23705" w:rsidRDefault="007560B3" w:rsidP="00D23705">
      <w:pPr>
        <w:spacing w:after="120" w:line="264" w:lineRule="auto"/>
        <w:ind w:firstLine="720"/>
        <w:jc w:val="both"/>
        <w:rPr>
          <w:rFonts w:ascii="Times New Roman" w:hAnsi="Times New Roman" w:cs="Times New Roman"/>
          <w:i/>
          <w:sz w:val="28"/>
          <w:szCs w:val="28"/>
        </w:rPr>
      </w:pPr>
      <w:r w:rsidRPr="00D23705">
        <w:rPr>
          <w:rFonts w:ascii="Times New Roman" w:hAnsi="Times New Roman" w:cs="Times New Roman"/>
          <w:i/>
          <w:sz w:val="28"/>
          <w:szCs w:val="28"/>
        </w:rPr>
        <w:t>1. Việc xây dựng, ban hành văn bản quy phạm pháp luật được thực hiện theo trình tự, thủ tục rút gọn thuộc trường hợp sau đây:</w:t>
      </w:r>
    </w:p>
    <w:p w:rsidR="007560B3" w:rsidRPr="00D23705" w:rsidRDefault="007560B3" w:rsidP="00D23705">
      <w:pPr>
        <w:spacing w:after="120" w:line="264" w:lineRule="auto"/>
        <w:ind w:firstLine="720"/>
        <w:jc w:val="both"/>
        <w:rPr>
          <w:rFonts w:ascii="Times New Roman" w:hAnsi="Times New Roman" w:cs="Times New Roman"/>
          <w:i/>
          <w:sz w:val="28"/>
          <w:szCs w:val="28"/>
        </w:rPr>
      </w:pPr>
      <w:r w:rsidRPr="00D23705">
        <w:rPr>
          <w:rFonts w:ascii="Times New Roman" w:hAnsi="Times New Roman" w:cs="Times New Roman"/>
          <w:i/>
          <w:sz w:val="28"/>
          <w:szCs w:val="28"/>
        </w:rPr>
        <w:t>…b) Trường hợp cấp bách để giải quyết vấn đề phát sinh trong thực tiễn;”</w:t>
      </w:r>
    </w:p>
    <w:p w:rsidR="007560B3" w:rsidRPr="00D23705" w:rsidRDefault="003254D1" w:rsidP="00D23705">
      <w:pPr>
        <w:spacing w:after="120" w:line="264" w:lineRule="auto"/>
        <w:ind w:firstLine="720"/>
        <w:jc w:val="both"/>
        <w:rPr>
          <w:rFonts w:ascii="Times New Roman" w:hAnsi="Times New Roman" w:cs="Times New Roman"/>
          <w:sz w:val="28"/>
          <w:szCs w:val="28"/>
        </w:rPr>
      </w:pPr>
      <w:r>
        <w:rPr>
          <w:rFonts w:ascii="Times New Roman" w:hAnsi="Times New Roman" w:cs="Times New Roman"/>
          <w:sz w:val="28"/>
          <w:szCs w:val="28"/>
          <w:lang w:val="en-US"/>
        </w:rPr>
        <w:t>C</w:t>
      </w:r>
      <w:r w:rsidR="007560B3" w:rsidRPr="00D23705">
        <w:rPr>
          <w:rFonts w:ascii="Times New Roman" w:hAnsi="Times New Roman" w:cs="Times New Roman"/>
          <w:sz w:val="28"/>
          <w:szCs w:val="28"/>
        </w:rPr>
        <w:t>ăn cứ khoản 2 Điều 11 Nghị quyết số 190/2025/QH15 ngày 19 tháng 02 năm 2025 của Quốc hội quy định về xử lý một số vấn đề liên quan đến sắp xếp tổ chức bộ máy nhà nước, quy định:</w:t>
      </w:r>
    </w:p>
    <w:p w:rsidR="007560B3" w:rsidRPr="00D23705" w:rsidRDefault="007560B3" w:rsidP="00D23705">
      <w:pPr>
        <w:spacing w:after="120" w:line="264" w:lineRule="auto"/>
        <w:ind w:firstLine="720"/>
        <w:jc w:val="both"/>
        <w:rPr>
          <w:rFonts w:ascii="Times New Roman" w:hAnsi="Times New Roman" w:cs="Times New Roman"/>
          <w:i/>
          <w:sz w:val="28"/>
          <w:szCs w:val="28"/>
        </w:rPr>
      </w:pPr>
      <w:r w:rsidRPr="00D23705">
        <w:rPr>
          <w:rFonts w:ascii="Times New Roman" w:hAnsi="Times New Roman" w:cs="Times New Roman"/>
          <w:i/>
          <w:sz w:val="28"/>
          <w:szCs w:val="28"/>
        </w:rPr>
        <w:lastRenderedPageBreak/>
        <w:t>“Điều 11. Rà soát, xử lý văn bản</w:t>
      </w:r>
    </w:p>
    <w:p w:rsidR="007560B3" w:rsidRPr="00D23705" w:rsidRDefault="007560B3" w:rsidP="00D23705">
      <w:pPr>
        <w:spacing w:after="120" w:line="264" w:lineRule="auto"/>
        <w:ind w:firstLine="720"/>
        <w:jc w:val="both"/>
        <w:rPr>
          <w:rFonts w:ascii="Times New Roman" w:hAnsi="Times New Roman" w:cs="Times New Roman"/>
          <w:sz w:val="28"/>
          <w:szCs w:val="28"/>
        </w:rPr>
      </w:pPr>
      <w:r w:rsidRPr="00D23705">
        <w:rPr>
          <w:rFonts w:ascii="Times New Roman" w:hAnsi="Times New Roman" w:cs="Times New Roman"/>
          <w:i/>
          <w:sz w:val="28"/>
          <w:szCs w:val="28"/>
        </w:rPr>
        <w:t>…2. Cơ quan, người có thẩm quyền phải ban hành văn bản quy phạm pháp luật theo thẩm quyền hoặc trình cấp có thẩm quyền ban hành văn bản quy phạm pháp luật theo trình tự, thủ tục rút gọn để xử lý các văn bản chịu sự tác động do sắp xếp tổ chức bộ máy nhà nước, bảo đảm hoàn thành trước ngày 01 tháng 3 năm 2027”</w:t>
      </w:r>
      <w:r w:rsidRPr="00D23705">
        <w:rPr>
          <w:rFonts w:ascii="Times New Roman" w:hAnsi="Times New Roman" w:cs="Times New Roman"/>
          <w:sz w:val="28"/>
          <w:szCs w:val="28"/>
        </w:rPr>
        <w:t>.</w:t>
      </w:r>
    </w:p>
    <w:p w:rsidR="007560B3" w:rsidRPr="00D23705" w:rsidRDefault="007560B3" w:rsidP="00D23705">
      <w:pPr>
        <w:spacing w:after="120" w:line="264" w:lineRule="auto"/>
        <w:ind w:firstLine="720"/>
        <w:jc w:val="both"/>
        <w:rPr>
          <w:rFonts w:ascii="Times New Roman" w:hAnsi="Times New Roman" w:cs="Times New Roman"/>
          <w:sz w:val="28"/>
          <w:szCs w:val="28"/>
        </w:rPr>
      </w:pPr>
      <w:r w:rsidRPr="00D23705">
        <w:rPr>
          <w:rFonts w:ascii="Times New Roman" w:hAnsi="Times New Roman" w:cs="Times New Roman"/>
          <w:sz w:val="28"/>
          <w:szCs w:val="28"/>
        </w:rPr>
        <w:t>Từ những căn cứ nêu trên, Sở Tài chính đề xuất xây dựng Quyết định giao trách nhiệm quản lý nhà nước và phân cấp thẩm quyền quyết định đối với tài sản kết cấu hạ tầng cấp nước sạch thuộc thẩm quyền của Chủ tịch Ủy ban nhân dân thành phố theo trình tự, thủ tục rút gọn.</w:t>
      </w:r>
    </w:p>
    <w:p w:rsidR="00B8551E" w:rsidRPr="00D23705" w:rsidRDefault="00B8551E" w:rsidP="00D23705">
      <w:pPr>
        <w:spacing w:after="120" w:line="264" w:lineRule="auto"/>
        <w:ind w:firstLine="709"/>
        <w:jc w:val="both"/>
        <w:rPr>
          <w:rFonts w:ascii="Times New Roman" w:hAnsi="Times New Roman" w:cs="Times New Roman"/>
          <w:b/>
          <w:sz w:val="28"/>
          <w:szCs w:val="28"/>
          <w:lang w:val="en-US"/>
        </w:rPr>
      </w:pPr>
      <w:r w:rsidRPr="00D23705">
        <w:rPr>
          <w:rFonts w:ascii="Times New Roman" w:hAnsi="Times New Roman" w:cs="Times New Roman"/>
          <w:b/>
          <w:sz w:val="28"/>
          <w:szCs w:val="28"/>
          <w:lang w:val="en-US"/>
        </w:rPr>
        <w:t>II. MỤC ĐÍCH BAN HÀNH, QUAN ĐIỂM XÂY DỰNG DỰ THẢO QUYẾT ĐỊNH</w:t>
      </w:r>
    </w:p>
    <w:p w:rsidR="00B8551E" w:rsidRPr="00D23705" w:rsidRDefault="00B8551E" w:rsidP="00D23705">
      <w:pPr>
        <w:spacing w:after="120" w:line="264" w:lineRule="auto"/>
        <w:ind w:firstLine="709"/>
        <w:jc w:val="both"/>
        <w:rPr>
          <w:rFonts w:ascii="Times New Roman" w:hAnsi="Times New Roman" w:cs="Times New Roman"/>
          <w:b/>
          <w:sz w:val="28"/>
          <w:szCs w:val="28"/>
          <w:lang w:val="en-US"/>
        </w:rPr>
      </w:pPr>
      <w:r w:rsidRPr="00D23705">
        <w:rPr>
          <w:rFonts w:ascii="Times New Roman" w:hAnsi="Times New Roman" w:cs="Times New Roman"/>
          <w:b/>
          <w:sz w:val="28"/>
          <w:szCs w:val="28"/>
          <w:lang w:val="en-US"/>
        </w:rPr>
        <w:t>1. Mục đích ban hành Quyết định</w:t>
      </w:r>
    </w:p>
    <w:p w:rsidR="00B87781" w:rsidRPr="00D23705" w:rsidRDefault="00B8551E" w:rsidP="00D23705">
      <w:pPr>
        <w:spacing w:after="120" w:line="264" w:lineRule="auto"/>
        <w:ind w:firstLine="709"/>
        <w:jc w:val="both"/>
        <w:rPr>
          <w:rFonts w:ascii="Times New Roman" w:hAnsi="Times New Roman" w:cs="Times New Roman"/>
          <w:sz w:val="28"/>
          <w:szCs w:val="28"/>
        </w:rPr>
      </w:pPr>
      <w:r w:rsidRPr="00D23705">
        <w:rPr>
          <w:rFonts w:ascii="Times New Roman" w:hAnsi="Times New Roman" w:cs="Times New Roman"/>
          <w:sz w:val="28"/>
          <w:szCs w:val="28"/>
          <w:lang w:val="en-US"/>
        </w:rPr>
        <w:t xml:space="preserve">Việc ban hành Quyết định nhằm phù hợp với tình hình thực tiễn phát triển kinh tế - xã hội của thành phố hiện nay khi thực hiện mô hình chính quyền địa phương 02 cấp; phù hợp với quy định pháp luật hiện hành; </w:t>
      </w:r>
      <w:r w:rsidR="007560B3" w:rsidRPr="00D23705">
        <w:rPr>
          <w:rFonts w:ascii="Times New Roman" w:hAnsi="Times New Roman" w:cs="Times New Roman"/>
          <w:sz w:val="28"/>
          <w:szCs w:val="28"/>
        </w:rPr>
        <w:t xml:space="preserve">góp phần </w:t>
      </w:r>
      <w:r w:rsidR="00B87781" w:rsidRPr="00D23705">
        <w:rPr>
          <w:rFonts w:ascii="Times New Roman" w:hAnsi="Times New Roman" w:cs="Times New Roman"/>
          <w:sz w:val="28"/>
          <w:szCs w:val="28"/>
        </w:rPr>
        <w:t>nâng cao hiệu quả quản lý, sử dụng và khai thác tài sản kết cấu hạ tầng nước sạch trên địa bàn thành phố; Đồng thời nâng cao trách nhiệm của Thủ trưởng của các cơ quan, đơn vị trong việc chấp hành các quy định của pháp luật trong quản lý, sử dụng và khai thác tài sản kết cấu hạ tầng nước sạch.</w:t>
      </w:r>
    </w:p>
    <w:p w:rsidR="00B8551E" w:rsidRPr="00D23705" w:rsidRDefault="00B8551E" w:rsidP="00D23705">
      <w:pPr>
        <w:spacing w:after="120" w:line="264" w:lineRule="auto"/>
        <w:ind w:firstLine="709"/>
        <w:jc w:val="both"/>
        <w:rPr>
          <w:rFonts w:ascii="Times New Roman" w:hAnsi="Times New Roman" w:cs="Times New Roman"/>
          <w:b/>
          <w:sz w:val="28"/>
          <w:szCs w:val="28"/>
          <w:lang w:val="en-US"/>
        </w:rPr>
      </w:pPr>
      <w:r w:rsidRPr="00D23705">
        <w:rPr>
          <w:rFonts w:ascii="Times New Roman" w:hAnsi="Times New Roman" w:cs="Times New Roman"/>
          <w:b/>
          <w:sz w:val="28"/>
          <w:szCs w:val="28"/>
          <w:lang w:val="en-US"/>
        </w:rPr>
        <w:t>2. Quan điểm xây dựng dự thảo Quyết định</w:t>
      </w:r>
    </w:p>
    <w:p w:rsidR="00B8551E" w:rsidRPr="00D23705" w:rsidRDefault="00B8551E" w:rsidP="00D23705">
      <w:pPr>
        <w:spacing w:after="120" w:line="264" w:lineRule="auto"/>
        <w:ind w:firstLine="709"/>
        <w:jc w:val="both"/>
        <w:rPr>
          <w:rFonts w:ascii="Times New Roman" w:hAnsi="Times New Roman" w:cs="Times New Roman"/>
          <w:sz w:val="28"/>
          <w:szCs w:val="28"/>
          <w:lang w:val="en-US"/>
        </w:rPr>
      </w:pPr>
      <w:r w:rsidRPr="00D23705">
        <w:rPr>
          <w:rFonts w:ascii="Times New Roman" w:hAnsi="Times New Roman" w:cs="Times New Roman"/>
          <w:sz w:val="28"/>
          <w:szCs w:val="28"/>
          <w:lang w:val="en-US"/>
        </w:rPr>
        <w:t>Tuân thủ trình tự, thủ tục xây dựng ban hành văn bản quy phạm pháp luật và đảm bảo phù hợp với quy định hiện hành.</w:t>
      </w:r>
    </w:p>
    <w:p w:rsidR="00B8551E" w:rsidRPr="00D23705" w:rsidRDefault="00B8551E" w:rsidP="00D23705">
      <w:pPr>
        <w:spacing w:after="120" w:line="264" w:lineRule="auto"/>
        <w:ind w:firstLine="709"/>
        <w:jc w:val="both"/>
        <w:rPr>
          <w:rFonts w:ascii="Times New Roman" w:hAnsi="Times New Roman" w:cs="Times New Roman"/>
          <w:sz w:val="28"/>
          <w:szCs w:val="28"/>
          <w:lang w:val="en-US"/>
        </w:rPr>
      </w:pPr>
      <w:r w:rsidRPr="00D23705">
        <w:rPr>
          <w:rFonts w:ascii="Times New Roman" w:hAnsi="Times New Roman" w:cs="Times New Roman"/>
          <w:sz w:val="28"/>
          <w:szCs w:val="28"/>
          <w:lang w:val="en-US"/>
        </w:rPr>
        <w:t xml:space="preserve">Đảm bảo việc </w:t>
      </w:r>
      <w:r w:rsidR="007560B3" w:rsidRPr="00D23705">
        <w:rPr>
          <w:rFonts w:ascii="Times New Roman" w:hAnsi="Times New Roman" w:cs="Times New Roman"/>
          <w:sz w:val="28"/>
          <w:szCs w:val="28"/>
        </w:rPr>
        <w:t>quản lý, sử dụng và khai thác tài sản kết cấu hạ tầng nước sạch trên địa bàn thành phố</w:t>
      </w:r>
      <w:r w:rsidR="007560B3" w:rsidRPr="00D23705">
        <w:rPr>
          <w:rFonts w:ascii="Times New Roman" w:hAnsi="Times New Roman" w:cs="Times New Roman"/>
          <w:sz w:val="28"/>
          <w:szCs w:val="28"/>
          <w:lang w:val="en-US"/>
        </w:rPr>
        <w:t xml:space="preserve"> </w:t>
      </w:r>
      <w:r w:rsidRPr="00D23705">
        <w:rPr>
          <w:rFonts w:ascii="Times New Roman" w:hAnsi="Times New Roman" w:cs="Times New Roman"/>
          <w:sz w:val="28"/>
          <w:szCs w:val="28"/>
          <w:lang w:val="en-US"/>
        </w:rPr>
        <w:t>của các cơ quan, đơn vị được công khai, minh bạch; khai thác hợp lý, hiệu quả nguồn lực tài sản công.</w:t>
      </w:r>
    </w:p>
    <w:p w:rsidR="00D9696D" w:rsidRPr="00D23705" w:rsidRDefault="00F22BC0" w:rsidP="00D23705">
      <w:pPr>
        <w:tabs>
          <w:tab w:val="right" w:pos="9071"/>
        </w:tabs>
        <w:spacing w:after="120" w:line="264" w:lineRule="auto"/>
        <w:ind w:firstLine="709"/>
        <w:jc w:val="both"/>
        <w:rPr>
          <w:rFonts w:ascii="Times New Roman" w:hAnsi="Times New Roman" w:cs="Times New Roman"/>
          <w:b/>
          <w:bCs/>
          <w:sz w:val="28"/>
          <w:szCs w:val="28"/>
          <w:lang w:val="nl-NL"/>
        </w:rPr>
      </w:pPr>
      <w:r w:rsidRPr="00D23705">
        <w:rPr>
          <w:rFonts w:ascii="Times New Roman" w:hAnsi="Times New Roman" w:cs="Times New Roman"/>
          <w:b/>
          <w:sz w:val="28"/>
          <w:szCs w:val="28"/>
          <w:lang w:val="en-US"/>
        </w:rPr>
        <w:t xml:space="preserve"> </w:t>
      </w:r>
      <w:r w:rsidR="00575D59" w:rsidRPr="00D23705">
        <w:rPr>
          <w:rFonts w:ascii="Times New Roman" w:hAnsi="Times New Roman" w:cs="Times New Roman"/>
          <w:b/>
          <w:sz w:val="28"/>
          <w:szCs w:val="28"/>
        </w:rPr>
        <w:t xml:space="preserve">III. </w:t>
      </w:r>
      <w:r w:rsidR="00CC3DE7" w:rsidRPr="00D23705">
        <w:rPr>
          <w:rFonts w:ascii="Times New Roman" w:hAnsi="Times New Roman" w:cs="Times New Roman"/>
          <w:b/>
          <w:bCs/>
          <w:sz w:val="28"/>
          <w:szCs w:val="28"/>
          <w:lang w:val="nl-NL"/>
        </w:rPr>
        <w:t>QUÁ TRÌNH XÂY DỰNG DỰ THẢO QUYẾT ĐỊNH</w:t>
      </w:r>
    </w:p>
    <w:p w:rsidR="00D9696D" w:rsidRPr="00D23705" w:rsidRDefault="00D9696D" w:rsidP="00D23705">
      <w:pPr>
        <w:spacing w:after="120" w:line="264" w:lineRule="auto"/>
        <w:ind w:firstLine="720"/>
        <w:jc w:val="both"/>
        <w:rPr>
          <w:rFonts w:ascii="Times New Roman" w:hAnsi="Times New Roman" w:cs="Times New Roman"/>
          <w:sz w:val="28"/>
          <w:szCs w:val="28"/>
          <w:lang w:val="en-US"/>
        </w:rPr>
      </w:pPr>
      <w:r w:rsidRPr="00D23705">
        <w:rPr>
          <w:rFonts w:ascii="Times New Roman" w:hAnsi="Times New Roman" w:cs="Times New Roman"/>
          <w:sz w:val="28"/>
          <w:szCs w:val="28"/>
          <w:lang w:val="en-US"/>
        </w:rPr>
        <w:t xml:space="preserve">Ngày 05 tháng 02 năm 2026, Sở Tài chính đã có Tờ trình số 108/TTr-STC gửi Chủ tịch Ủy ban nhân dân thành phố về việc ban hành </w:t>
      </w:r>
      <w:r w:rsidRPr="00D23705">
        <w:rPr>
          <w:rFonts w:ascii="Times New Roman" w:hAnsi="Times New Roman" w:cs="Times New Roman"/>
          <w:sz w:val="28"/>
          <w:szCs w:val="28"/>
        </w:rPr>
        <w:t>Quyết định giao trách nhiệm quản lý nhà nước và phân cấp thẩm quyền quyết định đối với tài sản kết cấu hạ tầng cấp nước sạch theo trình tự, thủ tục rút gọn</w:t>
      </w:r>
      <w:r w:rsidRPr="00D23705">
        <w:rPr>
          <w:rFonts w:ascii="Times New Roman" w:hAnsi="Times New Roman" w:cs="Times New Roman"/>
          <w:sz w:val="28"/>
          <w:szCs w:val="28"/>
          <w:lang w:val="en-US"/>
        </w:rPr>
        <w:t xml:space="preserve">, theo đó: </w:t>
      </w:r>
      <w:r w:rsidRPr="00D23705">
        <w:rPr>
          <w:rFonts w:ascii="Times New Roman" w:hAnsi="Times New Roman" w:cs="Times New Roman"/>
          <w:i/>
          <w:sz w:val="28"/>
          <w:szCs w:val="28"/>
          <w:lang w:val="en-US"/>
        </w:rPr>
        <w:t>“</w:t>
      </w:r>
      <w:r w:rsidRPr="00D23705">
        <w:rPr>
          <w:rFonts w:ascii="Times New Roman" w:hAnsi="Times New Roman" w:cs="Times New Roman"/>
          <w:i/>
          <w:sz w:val="28"/>
          <w:szCs w:val="28"/>
        </w:rPr>
        <w:t>Sở Tài chính đề xuất xây dựng Quyết định giao trách nhiệm quản lý nhà nước và phân cấp thẩm quyền quyết định đối với tài sản kết cấu hạ tầng cấp nước sạch thuộc thẩm quyền của Chủ tịch Ủy ban nhân dân thành phố theo trình tự, thủ tục rút gọn</w:t>
      </w:r>
      <w:r w:rsidRPr="00D23705">
        <w:rPr>
          <w:rFonts w:ascii="Times New Roman" w:hAnsi="Times New Roman" w:cs="Times New Roman"/>
          <w:i/>
          <w:sz w:val="28"/>
          <w:szCs w:val="28"/>
          <w:lang w:val="en-US"/>
        </w:rPr>
        <w:t>”</w:t>
      </w:r>
      <w:r w:rsidRPr="00D23705">
        <w:rPr>
          <w:rFonts w:ascii="Times New Roman" w:hAnsi="Times New Roman" w:cs="Times New Roman"/>
          <w:sz w:val="28"/>
          <w:szCs w:val="28"/>
          <w:lang w:val="en-US"/>
        </w:rPr>
        <w:t xml:space="preserve">. Đồng thời, Sở Tài chính có Công văn số 1443/STC-QLG-CS ngày 09 tháng 02 năm 2026 gửi Sở Tư pháp về việc xin ý kiến ban hành </w:t>
      </w:r>
      <w:r w:rsidRPr="00D23705">
        <w:rPr>
          <w:rFonts w:ascii="Times New Roman" w:hAnsi="Times New Roman" w:cs="Times New Roman"/>
          <w:sz w:val="28"/>
          <w:szCs w:val="28"/>
        </w:rPr>
        <w:t xml:space="preserve">Quyết định giao trách nhiệm quản lý nhà nước và </w:t>
      </w:r>
      <w:r w:rsidRPr="00D23705">
        <w:rPr>
          <w:rFonts w:ascii="Times New Roman" w:hAnsi="Times New Roman" w:cs="Times New Roman"/>
          <w:sz w:val="28"/>
          <w:szCs w:val="28"/>
        </w:rPr>
        <w:lastRenderedPageBreak/>
        <w:t>phân cấp thẩm quyền quyết định đối với tài sản kết cấu hạ tầng cấp nước sạch thuộc thẩm quyền của Chủ tịch Ủy ban nhân dân thành phố theo trình tự, thủ tục rút gọn</w:t>
      </w:r>
      <w:r w:rsidRPr="00D23705">
        <w:rPr>
          <w:rFonts w:ascii="Times New Roman" w:hAnsi="Times New Roman" w:cs="Times New Roman"/>
          <w:sz w:val="28"/>
          <w:szCs w:val="28"/>
          <w:lang w:val="en-US"/>
        </w:rPr>
        <w:t xml:space="preserve">. </w:t>
      </w:r>
    </w:p>
    <w:p w:rsidR="00D9696D" w:rsidRPr="00D23705" w:rsidRDefault="00D9696D" w:rsidP="00D23705">
      <w:pPr>
        <w:spacing w:after="120" w:line="264" w:lineRule="auto"/>
        <w:ind w:firstLine="720"/>
        <w:jc w:val="both"/>
        <w:rPr>
          <w:rFonts w:ascii="Times New Roman" w:hAnsi="Times New Roman" w:cs="Times New Roman"/>
          <w:sz w:val="28"/>
          <w:szCs w:val="28"/>
        </w:rPr>
      </w:pPr>
      <w:r w:rsidRPr="00D23705">
        <w:rPr>
          <w:rFonts w:ascii="Times New Roman" w:hAnsi="Times New Roman" w:cs="Times New Roman"/>
          <w:sz w:val="28"/>
          <w:szCs w:val="28"/>
          <w:lang w:val="en-US"/>
        </w:rPr>
        <w:t>Ngày 11 tháng 02 năm 2026, Sở Tài chính nhận được Công văn số 526/STP-XDKTVBQPPL</w:t>
      </w:r>
      <w:r w:rsidR="00F02636">
        <w:rPr>
          <w:rFonts w:ascii="Times New Roman" w:hAnsi="Times New Roman" w:cs="Times New Roman"/>
          <w:sz w:val="28"/>
          <w:szCs w:val="28"/>
          <w:lang w:val="en-US"/>
        </w:rPr>
        <w:t xml:space="preserve"> </w:t>
      </w:r>
      <w:r w:rsidRPr="00D23705">
        <w:rPr>
          <w:rFonts w:ascii="Times New Roman" w:hAnsi="Times New Roman" w:cs="Times New Roman"/>
          <w:sz w:val="28"/>
          <w:szCs w:val="28"/>
          <w:lang w:val="en-US"/>
        </w:rPr>
        <w:t xml:space="preserve">của Sở Tư pháp về việc phối hợp có ý kiến đối với đề xuất xây dựng Quyết định giao trách nhiệm quản lý nhà nước và phân cấp thẩm quyền quyết định đối với tài sản kết cấu hạ tầng cấp nước sạch theo trình tự, thủ tục rút gọn, theo đó Sở Tư pháp có ý kiến như sau: </w:t>
      </w:r>
      <w:r w:rsidRPr="00D23705">
        <w:rPr>
          <w:rFonts w:ascii="Times New Roman" w:hAnsi="Times New Roman" w:cs="Times New Roman"/>
          <w:i/>
          <w:sz w:val="28"/>
          <w:szCs w:val="28"/>
          <w:lang w:val="en-US"/>
        </w:rPr>
        <w:t>“Q</w:t>
      </w:r>
      <w:r w:rsidRPr="00D23705">
        <w:rPr>
          <w:rFonts w:ascii="Times New Roman" w:hAnsi="Times New Roman" w:cs="Times New Roman"/>
          <w:i/>
          <w:sz w:val="28"/>
          <w:szCs w:val="28"/>
        </w:rPr>
        <w:t>ua nghiên cứu Công văn số</w:t>
      </w:r>
      <w:r w:rsidRPr="00D23705">
        <w:rPr>
          <w:rFonts w:ascii="Times New Roman" w:hAnsi="Times New Roman" w:cs="Times New Roman"/>
          <w:i/>
          <w:sz w:val="28"/>
          <w:szCs w:val="28"/>
          <w:lang w:val="en-US"/>
        </w:rPr>
        <w:t xml:space="preserve"> </w:t>
      </w:r>
      <w:r w:rsidRPr="00D23705">
        <w:rPr>
          <w:rFonts w:ascii="Times New Roman" w:hAnsi="Times New Roman" w:cs="Times New Roman"/>
          <w:i/>
          <w:sz w:val="28"/>
          <w:szCs w:val="28"/>
        </w:rPr>
        <w:t>1443/STC-QLG-CS ngày 09 tháng 02 năm 2026 của Sở Tài chính, Sở Tư pháp</w:t>
      </w:r>
      <w:r w:rsidRPr="00D23705">
        <w:rPr>
          <w:rFonts w:ascii="Times New Roman" w:hAnsi="Times New Roman" w:cs="Times New Roman"/>
          <w:i/>
          <w:sz w:val="28"/>
          <w:szCs w:val="28"/>
          <w:lang w:val="en-US"/>
        </w:rPr>
        <w:t xml:space="preserve"> </w:t>
      </w:r>
      <w:r w:rsidRPr="00D23705">
        <w:rPr>
          <w:rFonts w:ascii="Times New Roman" w:hAnsi="Times New Roman" w:cs="Times New Roman"/>
          <w:i/>
          <w:sz w:val="28"/>
          <w:szCs w:val="28"/>
        </w:rPr>
        <w:t>nhận thấy đề xuất xây</w:t>
      </w:r>
      <w:r w:rsidRPr="00D23705">
        <w:rPr>
          <w:rFonts w:ascii="Times New Roman" w:hAnsi="Times New Roman" w:cs="Times New Roman"/>
          <w:i/>
          <w:sz w:val="28"/>
          <w:szCs w:val="28"/>
          <w:lang w:val="en-US"/>
        </w:rPr>
        <w:t xml:space="preserve"> </w:t>
      </w:r>
      <w:r w:rsidRPr="00D23705">
        <w:rPr>
          <w:rFonts w:ascii="Times New Roman" w:hAnsi="Times New Roman" w:cs="Times New Roman"/>
          <w:i/>
          <w:sz w:val="28"/>
          <w:szCs w:val="28"/>
        </w:rPr>
        <w:t>dựng Quyết định giao trách nhiệm quản lý nhà nước và</w:t>
      </w:r>
      <w:r w:rsidRPr="00D23705">
        <w:rPr>
          <w:rFonts w:ascii="Times New Roman" w:hAnsi="Times New Roman" w:cs="Times New Roman"/>
          <w:i/>
          <w:sz w:val="28"/>
          <w:szCs w:val="28"/>
          <w:lang w:val="en-US"/>
        </w:rPr>
        <w:t xml:space="preserve"> </w:t>
      </w:r>
      <w:r w:rsidRPr="00D23705">
        <w:rPr>
          <w:rFonts w:ascii="Times New Roman" w:hAnsi="Times New Roman" w:cs="Times New Roman"/>
          <w:i/>
          <w:sz w:val="28"/>
          <w:szCs w:val="28"/>
        </w:rPr>
        <w:t>phân cấp thẩm quyền quyết định đối với tài sản kết cấu hạ tầng cấp nước sạch</w:t>
      </w:r>
      <w:r w:rsidRPr="00D23705">
        <w:rPr>
          <w:rFonts w:ascii="Times New Roman" w:hAnsi="Times New Roman" w:cs="Times New Roman"/>
          <w:i/>
          <w:sz w:val="28"/>
          <w:szCs w:val="28"/>
          <w:lang w:val="en-US"/>
        </w:rPr>
        <w:t xml:space="preserve"> </w:t>
      </w:r>
      <w:r w:rsidRPr="00D23705">
        <w:rPr>
          <w:rFonts w:ascii="Times New Roman" w:hAnsi="Times New Roman" w:cs="Times New Roman"/>
          <w:i/>
          <w:sz w:val="28"/>
          <w:szCs w:val="28"/>
        </w:rPr>
        <w:t>theo trình tự, thủ tục rút gọn để xử lý Quyết định số 28/2024/QĐ-UBND ngày</w:t>
      </w:r>
      <w:r w:rsidRPr="00D23705">
        <w:rPr>
          <w:rFonts w:ascii="Times New Roman" w:hAnsi="Times New Roman" w:cs="Times New Roman"/>
          <w:i/>
          <w:sz w:val="28"/>
          <w:szCs w:val="28"/>
          <w:lang w:val="en-US"/>
        </w:rPr>
        <w:t xml:space="preserve"> </w:t>
      </w:r>
      <w:r w:rsidRPr="00D23705">
        <w:rPr>
          <w:rFonts w:ascii="Times New Roman" w:hAnsi="Times New Roman" w:cs="Times New Roman"/>
          <w:i/>
          <w:sz w:val="28"/>
          <w:szCs w:val="28"/>
        </w:rPr>
        <w:t>20 tháng 11 năm 2024 của Ủy ban nhân dân thành phố cần Thơ (cũ) là có cơ sở</w:t>
      </w:r>
      <w:r w:rsidRPr="00D23705">
        <w:rPr>
          <w:rFonts w:ascii="Times New Roman" w:hAnsi="Times New Roman" w:cs="Times New Roman"/>
          <w:i/>
          <w:sz w:val="28"/>
          <w:szCs w:val="28"/>
          <w:lang w:val="en-US"/>
        </w:rPr>
        <w:t>”</w:t>
      </w:r>
      <w:r w:rsidRPr="00D23705">
        <w:rPr>
          <w:rFonts w:ascii="Times New Roman" w:hAnsi="Times New Roman" w:cs="Times New Roman"/>
          <w:sz w:val="28"/>
          <w:szCs w:val="28"/>
        </w:rPr>
        <w:t xml:space="preserve">. </w:t>
      </w:r>
    </w:p>
    <w:p w:rsidR="00E0330C" w:rsidRPr="00D23705" w:rsidRDefault="00E0330C" w:rsidP="00D23705">
      <w:pPr>
        <w:spacing w:after="120" w:line="264" w:lineRule="auto"/>
        <w:ind w:firstLine="709"/>
        <w:jc w:val="both"/>
        <w:rPr>
          <w:rFonts w:ascii="Times New Roman" w:hAnsi="Times New Roman" w:cs="Times New Roman"/>
          <w:sz w:val="28"/>
          <w:szCs w:val="28"/>
          <w:lang w:val="en-US"/>
        </w:rPr>
      </w:pPr>
      <w:r w:rsidRPr="00D23705">
        <w:rPr>
          <w:rFonts w:ascii="Times New Roman" w:hAnsi="Times New Roman" w:cs="Times New Roman"/>
          <w:sz w:val="28"/>
          <w:szCs w:val="28"/>
          <w:lang w:val="en-US"/>
        </w:rPr>
        <w:t>Được sự thống nhất của Ủy ban nhân dân thành phố tại Công văn số</w:t>
      </w:r>
      <w:r w:rsidR="00D23705">
        <w:rPr>
          <w:rFonts w:ascii="Times New Roman" w:hAnsi="Times New Roman" w:cs="Times New Roman"/>
          <w:sz w:val="28"/>
          <w:szCs w:val="28"/>
          <w:lang w:val="en-US"/>
        </w:rPr>
        <w:t xml:space="preserve"> …</w:t>
      </w:r>
      <w:proofErr w:type="gramStart"/>
      <w:r w:rsidR="00D23705">
        <w:rPr>
          <w:rFonts w:ascii="Times New Roman" w:hAnsi="Times New Roman" w:cs="Times New Roman"/>
          <w:sz w:val="28"/>
          <w:szCs w:val="28"/>
          <w:lang w:val="en-US"/>
        </w:rPr>
        <w:t>…./</w:t>
      </w:r>
      <w:proofErr w:type="gramEnd"/>
      <w:r w:rsidRPr="00D23705">
        <w:rPr>
          <w:rFonts w:ascii="Times New Roman" w:hAnsi="Times New Roman" w:cs="Times New Roman"/>
          <w:sz w:val="28"/>
          <w:szCs w:val="28"/>
          <w:lang w:val="en-US"/>
        </w:rPr>
        <w:t>UBND-KT ngày</w:t>
      </w:r>
      <w:r w:rsidR="00F02636">
        <w:rPr>
          <w:rFonts w:ascii="Times New Roman" w:hAnsi="Times New Roman" w:cs="Times New Roman"/>
          <w:sz w:val="28"/>
          <w:szCs w:val="28"/>
          <w:lang w:val="en-US"/>
        </w:rPr>
        <w:t xml:space="preserve"> …… </w:t>
      </w:r>
      <w:r w:rsidRPr="00D23705">
        <w:rPr>
          <w:rFonts w:ascii="Times New Roman" w:hAnsi="Times New Roman" w:cs="Times New Roman"/>
          <w:sz w:val="28"/>
          <w:szCs w:val="28"/>
          <w:lang w:val="en-US"/>
        </w:rPr>
        <w:t xml:space="preserve">tháng </w:t>
      </w:r>
      <w:r w:rsidR="003D2984" w:rsidRPr="00D23705">
        <w:rPr>
          <w:rFonts w:ascii="Times New Roman" w:hAnsi="Times New Roman" w:cs="Times New Roman"/>
          <w:sz w:val="28"/>
          <w:szCs w:val="28"/>
          <w:lang w:val="en-US"/>
        </w:rPr>
        <w:t>3</w:t>
      </w:r>
      <w:r w:rsidRPr="00D23705">
        <w:rPr>
          <w:rFonts w:ascii="Times New Roman" w:hAnsi="Times New Roman" w:cs="Times New Roman"/>
          <w:sz w:val="28"/>
          <w:szCs w:val="28"/>
          <w:lang w:val="en-US"/>
        </w:rPr>
        <w:t xml:space="preserve"> năm 202</w:t>
      </w:r>
      <w:r w:rsidR="003D2984" w:rsidRPr="00D23705">
        <w:rPr>
          <w:rFonts w:ascii="Times New Roman" w:hAnsi="Times New Roman" w:cs="Times New Roman"/>
          <w:sz w:val="28"/>
          <w:szCs w:val="28"/>
          <w:lang w:val="en-US"/>
        </w:rPr>
        <w:t>6</w:t>
      </w:r>
      <w:r w:rsidRPr="00D23705">
        <w:rPr>
          <w:rFonts w:ascii="Times New Roman" w:hAnsi="Times New Roman" w:cs="Times New Roman"/>
          <w:sz w:val="28"/>
          <w:szCs w:val="28"/>
          <w:lang w:val="en-US"/>
        </w:rPr>
        <w:t xml:space="preserve"> </w:t>
      </w:r>
      <w:r w:rsidR="003D2984" w:rsidRPr="00D23705">
        <w:rPr>
          <w:rFonts w:ascii="Times New Roman" w:hAnsi="Times New Roman" w:cs="Times New Roman"/>
          <w:sz w:val="28"/>
          <w:szCs w:val="28"/>
          <w:lang w:val="en-US"/>
        </w:rPr>
        <w:t>về việc ….</w:t>
      </w:r>
    </w:p>
    <w:p w:rsidR="00F84B70" w:rsidRPr="00D23705" w:rsidRDefault="003D2984" w:rsidP="00D23705">
      <w:pPr>
        <w:spacing w:after="120" w:line="264" w:lineRule="auto"/>
        <w:ind w:firstLine="709"/>
        <w:jc w:val="both"/>
        <w:rPr>
          <w:rFonts w:ascii="Times New Roman" w:hAnsi="Times New Roman" w:cs="Times New Roman"/>
          <w:sz w:val="28"/>
          <w:szCs w:val="28"/>
          <w:lang w:val="en-US"/>
        </w:rPr>
      </w:pPr>
      <w:r w:rsidRPr="00D23705">
        <w:rPr>
          <w:rFonts w:ascii="Times New Roman" w:hAnsi="Times New Roman" w:cs="Times New Roman"/>
          <w:sz w:val="28"/>
          <w:szCs w:val="28"/>
          <w:lang w:val="en-US"/>
        </w:rPr>
        <w:t>T</w:t>
      </w:r>
      <w:r w:rsidR="00F84B70" w:rsidRPr="00D23705">
        <w:rPr>
          <w:rFonts w:ascii="Times New Roman" w:hAnsi="Times New Roman" w:cs="Times New Roman"/>
          <w:sz w:val="28"/>
          <w:szCs w:val="28"/>
          <w:lang w:val="en-US"/>
        </w:rPr>
        <w:t>rên cơ sở kế thừa n</w:t>
      </w:r>
      <w:r w:rsidRPr="00D23705">
        <w:rPr>
          <w:rFonts w:ascii="Times New Roman" w:hAnsi="Times New Roman" w:cs="Times New Roman"/>
          <w:sz w:val="28"/>
          <w:szCs w:val="28"/>
          <w:lang w:val="en-US"/>
        </w:rPr>
        <w:t>ội</w:t>
      </w:r>
      <w:r w:rsidR="00F84B70" w:rsidRPr="00D23705">
        <w:rPr>
          <w:rFonts w:ascii="Times New Roman" w:hAnsi="Times New Roman" w:cs="Times New Roman"/>
          <w:sz w:val="28"/>
          <w:szCs w:val="28"/>
          <w:lang w:val="en-US"/>
        </w:rPr>
        <w:t xml:space="preserve"> dung </w:t>
      </w:r>
      <w:r w:rsidRPr="00D23705">
        <w:rPr>
          <w:rFonts w:ascii="Times New Roman" w:hAnsi="Times New Roman" w:cs="Times New Roman"/>
          <w:sz w:val="28"/>
          <w:szCs w:val="28"/>
        </w:rPr>
        <w:t xml:space="preserve">Quyết định số 28/2024/QĐ-UBND ngày 20 tháng 11 năm 2024 </w:t>
      </w:r>
      <w:r w:rsidRPr="00D23705">
        <w:rPr>
          <w:rFonts w:ascii="Times New Roman" w:hAnsi="Times New Roman" w:cs="Times New Roman"/>
          <w:sz w:val="28"/>
          <w:szCs w:val="28"/>
          <w:lang w:val="en-US"/>
        </w:rPr>
        <w:t xml:space="preserve">của Ủy ban nhân dân thành phố Cần Thơ (cũ) và </w:t>
      </w:r>
      <w:r w:rsidR="00F84B70" w:rsidRPr="00D23705">
        <w:rPr>
          <w:rFonts w:ascii="Times New Roman" w:hAnsi="Times New Roman" w:cs="Times New Roman"/>
          <w:sz w:val="28"/>
          <w:szCs w:val="28"/>
          <w:lang w:val="en-US"/>
        </w:rPr>
        <w:t xml:space="preserve">cập nhật quy các quy định về tổ chức chính quyền địa phương 02 cấp; Sở Tài chính đã dự thảo Tờ trình và Quyết định </w:t>
      </w:r>
      <w:r w:rsidRPr="00D23705">
        <w:rPr>
          <w:rFonts w:ascii="Times New Roman" w:hAnsi="Times New Roman" w:cs="Times New Roman"/>
          <w:sz w:val="28"/>
          <w:szCs w:val="28"/>
        </w:rPr>
        <w:t>giao trách nhiệm quản lý nhà nước và phân cấp thẩm quyền quyết định đối với tài sản kết cấu hạ tầng cấp nước sạch</w:t>
      </w:r>
      <w:r w:rsidR="00F84B70" w:rsidRPr="00D23705">
        <w:rPr>
          <w:rFonts w:ascii="Times New Roman" w:hAnsi="Times New Roman" w:cs="Times New Roman"/>
          <w:sz w:val="28"/>
          <w:szCs w:val="28"/>
          <w:lang w:val="en-US"/>
        </w:rPr>
        <w:t>. Thực hiện lấy ý kiến các cơ quan, tổ chức, đơn vị tại Công văn số</w:t>
      </w:r>
      <w:r w:rsidRPr="00D23705">
        <w:rPr>
          <w:rFonts w:ascii="Times New Roman" w:hAnsi="Times New Roman" w:cs="Times New Roman"/>
          <w:sz w:val="28"/>
          <w:szCs w:val="28"/>
          <w:lang w:val="en-US"/>
        </w:rPr>
        <w:t xml:space="preserve"> …</w:t>
      </w:r>
      <w:proofErr w:type="gramStart"/>
      <w:r w:rsidRPr="00D23705">
        <w:rPr>
          <w:rFonts w:ascii="Times New Roman" w:hAnsi="Times New Roman" w:cs="Times New Roman"/>
          <w:sz w:val="28"/>
          <w:szCs w:val="28"/>
          <w:lang w:val="en-US"/>
        </w:rPr>
        <w:t>…..</w:t>
      </w:r>
      <w:proofErr w:type="gramEnd"/>
      <w:r w:rsidRPr="00D23705">
        <w:rPr>
          <w:rFonts w:ascii="Times New Roman" w:hAnsi="Times New Roman" w:cs="Times New Roman"/>
          <w:sz w:val="28"/>
          <w:szCs w:val="28"/>
          <w:lang w:val="en-US"/>
        </w:rPr>
        <w:t xml:space="preserve"> </w:t>
      </w:r>
      <w:r w:rsidR="00F84B70" w:rsidRPr="00D23705">
        <w:rPr>
          <w:rFonts w:ascii="Times New Roman" w:hAnsi="Times New Roman" w:cs="Times New Roman"/>
          <w:sz w:val="28"/>
          <w:szCs w:val="28"/>
          <w:lang w:val="en-US"/>
        </w:rPr>
        <w:t>/STC-QLGCS ngày</w:t>
      </w:r>
      <w:r w:rsidRPr="00D23705">
        <w:rPr>
          <w:rFonts w:ascii="Times New Roman" w:hAnsi="Times New Roman" w:cs="Times New Roman"/>
          <w:sz w:val="28"/>
          <w:szCs w:val="28"/>
          <w:lang w:val="en-US"/>
        </w:rPr>
        <w:t xml:space="preserve"> </w:t>
      </w:r>
      <w:proofErr w:type="gramStart"/>
      <w:r w:rsidRPr="00D23705">
        <w:rPr>
          <w:rFonts w:ascii="Times New Roman" w:hAnsi="Times New Roman" w:cs="Times New Roman"/>
          <w:sz w:val="28"/>
          <w:szCs w:val="28"/>
          <w:lang w:val="en-US"/>
        </w:rPr>
        <w:t>…..</w:t>
      </w:r>
      <w:proofErr w:type="gramEnd"/>
      <w:r w:rsidRPr="00D23705">
        <w:rPr>
          <w:rFonts w:ascii="Times New Roman" w:hAnsi="Times New Roman" w:cs="Times New Roman"/>
          <w:sz w:val="28"/>
          <w:szCs w:val="28"/>
          <w:lang w:val="en-US"/>
        </w:rPr>
        <w:t xml:space="preserve"> </w:t>
      </w:r>
      <w:r w:rsidR="00F84B70" w:rsidRPr="00D23705">
        <w:rPr>
          <w:rFonts w:ascii="Times New Roman" w:hAnsi="Times New Roman" w:cs="Times New Roman"/>
          <w:sz w:val="28"/>
          <w:szCs w:val="28"/>
          <w:lang w:val="en-US"/>
        </w:rPr>
        <w:t xml:space="preserve">tháng </w:t>
      </w:r>
      <w:r w:rsidRPr="00D23705">
        <w:rPr>
          <w:rFonts w:ascii="Times New Roman" w:hAnsi="Times New Roman" w:cs="Times New Roman"/>
          <w:sz w:val="28"/>
          <w:szCs w:val="28"/>
          <w:lang w:val="en-US"/>
        </w:rPr>
        <w:t>3</w:t>
      </w:r>
      <w:r w:rsidR="00F84B70" w:rsidRPr="00D23705">
        <w:rPr>
          <w:rFonts w:ascii="Times New Roman" w:hAnsi="Times New Roman" w:cs="Times New Roman"/>
          <w:sz w:val="28"/>
          <w:szCs w:val="28"/>
          <w:lang w:val="en-US"/>
        </w:rPr>
        <w:t xml:space="preserve"> năm 202</w:t>
      </w:r>
      <w:r w:rsidRPr="00D23705">
        <w:rPr>
          <w:rFonts w:ascii="Times New Roman" w:hAnsi="Times New Roman" w:cs="Times New Roman"/>
          <w:sz w:val="28"/>
          <w:szCs w:val="28"/>
          <w:lang w:val="en-US"/>
        </w:rPr>
        <w:t>6</w:t>
      </w:r>
      <w:r w:rsidR="00F84B70" w:rsidRPr="00D23705">
        <w:rPr>
          <w:rFonts w:ascii="Times New Roman" w:hAnsi="Times New Roman" w:cs="Times New Roman"/>
          <w:sz w:val="28"/>
          <w:szCs w:val="28"/>
          <w:lang w:val="en-US"/>
        </w:rPr>
        <w:t xml:space="preserve"> và thực hiện đăng Cổng thông tin điện tử thành phố tại Công văn số </w:t>
      </w:r>
      <w:r w:rsidRPr="00D23705">
        <w:rPr>
          <w:rFonts w:ascii="Times New Roman" w:hAnsi="Times New Roman" w:cs="Times New Roman"/>
          <w:sz w:val="28"/>
          <w:szCs w:val="28"/>
          <w:lang w:val="en-US"/>
        </w:rPr>
        <w:t>…</w:t>
      </w:r>
      <w:proofErr w:type="gramStart"/>
      <w:r w:rsidRPr="00D23705">
        <w:rPr>
          <w:rFonts w:ascii="Times New Roman" w:hAnsi="Times New Roman" w:cs="Times New Roman"/>
          <w:sz w:val="28"/>
          <w:szCs w:val="28"/>
          <w:lang w:val="en-US"/>
        </w:rPr>
        <w:t>....</w:t>
      </w:r>
      <w:r w:rsidR="00F84B70" w:rsidRPr="00D23705">
        <w:rPr>
          <w:rFonts w:ascii="Times New Roman" w:hAnsi="Times New Roman" w:cs="Times New Roman"/>
          <w:sz w:val="28"/>
          <w:szCs w:val="28"/>
          <w:lang w:val="en-US"/>
        </w:rPr>
        <w:t>/</w:t>
      </w:r>
      <w:proofErr w:type="gramEnd"/>
      <w:r w:rsidR="00F84B70" w:rsidRPr="00D23705">
        <w:rPr>
          <w:rFonts w:ascii="Times New Roman" w:hAnsi="Times New Roman" w:cs="Times New Roman"/>
          <w:sz w:val="28"/>
          <w:szCs w:val="28"/>
          <w:lang w:val="en-US"/>
        </w:rPr>
        <w:t xml:space="preserve">STC-QLGCS ngày </w:t>
      </w:r>
      <w:r w:rsidRPr="00D23705">
        <w:rPr>
          <w:rFonts w:ascii="Times New Roman" w:hAnsi="Times New Roman" w:cs="Times New Roman"/>
          <w:sz w:val="28"/>
          <w:szCs w:val="28"/>
          <w:lang w:val="en-US"/>
        </w:rPr>
        <w:t>……</w:t>
      </w:r>
      <w:r w:rsidR="00F84B70" w:rsidRPr="00D23705">
        <w:rPr>
          <w:rFonts w:ascii="Times New Roman" w:hAnsi="Times New Roman" w:cs="Times New Roman"/>
          <w:sz w:val="28"/>
          <w:szCs w:val="28"/>
          <w:lang w:val="en-US"/>
        </w:rPr>
        <w:t xml:space="preserve"> tháng </w:t>
      </w:r>
      <w:r w:rsidRPr="00D23705">
        <w:rPr>
          <w:rFonts w:ascii="Times New Roman" w:hAnsi="Times New Roman" w:cs="Times New Roman"/>
          <w:sz w:val="28"/>
          <w:szCs w:val="28"/>
          <w:lang w:val="en-US"/>
        </w:rPr>
        <w:t>3</w:t>
      </w:r>
      <w:r w:rsidR="00F84B70" w:rsidRPr="00D23705">
        <w:rPr>
          <w:rFonts w:ascii="Times New Roman" w:hAnsi="Times New Roman" w:cs="Times New Roman"/>
          <w:sz w:val="28"/>
          <w:szCs w:val="28"/>
          <w:lang w:val="en-US"/>
        </w:rPr>
        <w:t xml:space="preserve"> năm 202</w:t>
      </w:r>
      <w:r w:rsidRPr="00D23705">
        <w:rPr>
          <w:rFonts w:ascii="Times New Roman" w:hAnsi="Times New Roman" w:cs="Times New Roman"/>
          <w:sz w:val="28"/>
          <w:szCs w:val="28"/>
          <w:lang w:val="en-US"/>
        </w:rPr>
        <w:t>6</w:t>
      </w:r>
      <w:r w:rsidR="00F84B70" w:rsidRPr="00D23705">
        <w:rPr>
          <w:rFonts w:ascii="Times New Roman" w:hAnsi="Times New Roman" w:cs="Times New Roman"/>
          <w:sz w:val="28"/>
          <w:szCs w:val="28"/>
          <w:lang w:val="en-US"/>
        </w:rPr>
        <w:t>.</w:t>
      </w:r>
    </w:p>
    <w:p w:rsidR="00CC3DE7" w:rsidRPr="00D23705" w:rsidRDefault="00CC3DE7" w:rsidP="00D23705">
      <w:pPr>
        <w:spacing w:after="120" w:line="264" w:lineRule="auto"/>
        <w:ind w:firstLine="709"/>
        <w:jc w:val="both"/>
        <w:rPr>
          <w:rFonts w:ascii="Times New Roman" w:hAnsi="Times New Roman" w:cs="Times New Roman"/>
          <w:sz w:val="28"/>
          <w:szCs w:val="28"/>
          <w:lang w:val="en-US"/>
        </w:rPr>
      </w:pPr>
      <w:r w:rsidRPr="00D23705">
        <w:rPr>
          <w:rFonts w:ascii="Times New Roman" w:hAnsi="Times New Roman" w:cs="Times New Roman"/>
          <w:sz w:val="28"/>
          <w:szCs w:val="28"/>
          <w:lang w:val="en-US"/>
        </w:rPr>
        <w:t>Tiếp thu ý kiến góp ý của các cơ quan, tổ chức, đơn vị; Sở Tài chính đã hoàn chỉnh nội dung và gửi Sở Tư pháp thẩm định tại Công văn số</w:t>
      </w:r>
      <w:r w:rsidR="0051051A" w:rsidRPr="00D23705">
        <w:rPr>
          <w:rFonts w:ascii="Times New Roman" w:hAnsi="Times New Roman" w:cs="Times New Roman"/>
          <w:sz w:val="28"/>
          <w:szCs w:val="28"/>
          <w:lang w:val="en-US"/>
        </w:rPr>
        <w:t xml:space="preserve"> </w:t>
      </w:r>
      <w:r w:rsidR="00D23705" w:rsidRPr="00D23705">
        <w:rPr>
          <w:rFonts w:ascii="Times New Roman" w:hAnsi="Times New Roman" w:cs="Times New Roman"/>
          <w:sz w:val="28"/>
          <w:szCs w:val="28"/>
          <w:lang w:val="en-US"/>
        </w:rPr>
        <w:t>………</w:t>
      </w:r>
      <w:r w:rsidR="0051051A" w:rsidRPr="00D23705">
        <w:rPr>
          <w:rFonts w:ascii="Times New Roman" w:hAnsi="Times New Roman" w:cs="Times New Roman"/>
          <w:sz w:val="28"/>
          <w:szCs w:val="28"/>
          <w:lang w:val="en-US"/>
        </w:rPr>
        <w:t xml:space="preserve">/STC-QLGCS ngày </w:t>
      </w:r>
      <w:r w:rsidR="00D23705" w:rsidRPr="00D23705">
        <w:rPr>
          <w:rFonts w:ascii="Times New Roman" w:hAnsi="Times New Roman" w:cs="Times New Roman"/>
          <w:sz w:val="28"/>
          <w:szCs w:val="28"/>
          <w:lang w:val="en-US"/>
        </w:rPr>
        <w:t>……</w:t>
      </w:r>
      <w:r w:rsidR="003E3673" w:rsidRPr="00D23705">
        <w:rPr>
          <w:rFonts w:ascii="Times New Roman" w:hAnsi="Times New Roman" w:cs="Times New Roman"/>
          <w:sz w:val="28"/>
          <w:szCs w:val="28"/>
          <w:lang w:val="en-US"/>
        </w:rPr>
        <w:t xml:space="preserve"> </w:t>
      </w:r>
      <w:r w:rsidRPr="00D23705">
        <w:rPr>
          <w:rFonts w:ascii="Times New Roman" w:hAnsi="Times New Roman" w:cs="Times New Roman"/>
          <w:sz w:val="28"/>
          <w:szCs w:val="28"/>
          <w:lang w:val="en-US"/>
        </w:rPr>
        <w:t>tháng</w:t>
      </w:r>
      <w:r w:rsidR="003E3673" w:rsidRPr="00D23705">
        <w:rPr>
          <w:rFonts w:ascii="Times New Roman" w:hAnsi="Times New Roman" w:cs="Times New Roman"/>
          <w:sz w:val="28"/>
          <w:szCs w:val="28"/>
          <w:lang w:val="en-US"/>
        </w:rPr>
        <w:t xml:space="preserve"> </w:t>
      </w:r>
      <w:r w:rsidR="00D23705" w:rsidRPr="00D23705">
        <w:rPr>
          <w:rFonts w:ascii="Times New Roman" w:hAnsi="Times New Roman" w:cs="Times New Roman"/>
          <w:sz w:val="28"/>
          <w:szCs w:val="28"/>
          <w:lang w:val="en-US"/>
        </w:rPr>
        <w:t>03</w:t>
      </w:r>
      <w:r w:rsidR="003E3673" w:rsidRPr="00D23705">
        <w:rPr>
          <w:rFonts w:ascii="Times New Roman" w:hAnsi="Times New Roman" w:cs="Times New Roman"/>
          <w:sz w:val="28"/>
          <w:szCs w:val="28"/>
          <w:lang w:val="en-US"/>
        </w:rPr>
        <w:t xml:space="preserve"> </w:t>
      </w:r>
      <w:r w:rsidRPr="00D23705">
        <w:rPr>
          <w:rFonts w:ascii="Times New Roman" w:hAnsi="Times New Roman" w:cs="Times New Roman"/>
          <w:sz w:val="28"/>
          <w:szCs w:val="28"/>
          <w:lang w:val="en-US"/>
        </w:rPr>
        <w:t>năm 202</w:t>
      </w:r>
      <w:r w:rsidR="00D23705" w:rsidRPr="00D23705">
        <w:rPr>
          <w:rFonts w:ascii="Times New Roman" w:hAnsi="Times New Roman" w:cs="Times New Roman"/>
          <w:sz w:val="28"/>
          <w:szCs w:val="28"/>
          <w:lang w:val="en-US"/>
        </w:rPr>
        <w:t>6</w:t>
      </w:r>
      <w:r w:rsidRPr="00D23705">
        <w:rPr>
          <w:rFonts w:ascii="Times New Roman" w:hAnsi="Times New Roman" w:cs="Times New Roman"/>
          <w:sz w:val="28"/>
          <w:szCs w:val="28"/>
          <w:lang w:val="en-US"/>
        </w:rPr>
        <w:t xml:space="preserve"> theo quy định. </w:t>
      </w:r>
    </w:p>
    <w:p w:rsidR="00CC3DE7" w:rsidRPr="00D23705" w:rsidRDefault="00CC3DE7" w:rsidP="00D23705">
      <w:pPr>
        <w:spacing w:after="120" w:line="264" w:lineRule="auto"/>
        <w:ind w:firstLine="709"/>
        <w:jc w:val="both"/>
        <w:rPr>
          <w:rFonts w:ascii="Times New Roman" w:hAnsi="Times New Roman" w:cs="Times New Roman"/>
          <w:sz w:val="28"/>
          <w:szCs w:val="28"/>
          <w:lang w:val="en-US"/>
        </w:rPr>
      </w:pPr>
      <w:r w:rsidRPr="00D23705">
        <w:rPr>
          <w:rFonts w:ascii="Times New Roman" w:hAnsi="Times New Roman" w:cs="Times New Roman"/>
          <w:sz w:val="28"/>
          <w:szCs w:val="28"/>
          <w:lang w:val="en-US"/>
        </w:rPr>
        <w:t>Sau khi nhận được ý kiến thẩm định của Sở Tư pháp tại Báo cáo thẩm định số</w:t>
      </w:r>
      <w:r w:rsidR="003E3673" w:rsidRPr="00D23705">
        <w:rPr>
          <w:rFonts w:ascii="Times New Roman" w:hAnsi="Times New Roman" w:cs="Times New Roman"/>
          <w:sz w:val="28"/>
          <w:szCs w:val="28"/>
          <w:lang w:val="en-US"/>
        </w:rPr>
        <w:t xml:space="preserve"> </w:t>
      </w:r>
      <w:r w:rsidR="00D23705" w:rsidRPr="00D23705">
        <w:rPr>
          <w:rFonts w:ascii="Times New Roman" w:hAnsi="Times New Roman" w:cs="Times New Roman"/>
          <w:sz w:val="28"/>
          <w:szCs w:val="28"/>
          <w:lang w:val="en-US"/>
        </w:rPr>
        <w:t>…</w:t>
      </w:r>
      <w:proofErr w:type="gramStart"/>
      <w:r w:rsidR="00D23705" w:rsidRPr="00D23705">
        <w:rPr>
          <w:rFonts w:ascii="Times New Roman" w:hAnsi="Times New Roman" w:cs="Times New Roman"/>
          <w:sz w:val="28"/>
          <w:szCs w:val="28"/>
          <w:lang w:val="en-US"/>
        </w:rPr>
        <w:t>….</w:t>
      </w:r>
      <w:r w:rsidRPr="00D23705">
        <w:rPr>
          <w:rFonts w:ascii="Times New Roman" w:hAnsi="Times New Roman" w:cs="Times New Roman"/>
          <w:sz w:val="28"/>
          <w:szCs w:val="28"/>
          <w:lang w:val="en-US"/>
        </w:rPr>
        <w:t>/</w:t>
      </w:r>
      <w:proofErr w:type="gramEnd"/>
      <w:r w:rsidRPr="00D23705">
        <w:rPr>
          <w:rFonts w:ascii="Times New Roman" w:hAnsi="Times New Roman" w:cs="Times New Roman"/>
          <w:sz w:val="28"/>
          <w:szCs w:val="28"/>
          <w:lang w:val="en-US"/>
        </w:rPr>
        <w:t>BC-STP ngày</w:t>
      </w:r>
      <w:r w:rsidR="003E3673" w:rsidRPr="00D23705">
        <w:rPr>
          <w:rFonts w:ascii="Times New Roman" w:hAnsi="Times New Roman" w:cs="Times New Roman"/>
          <w:sz w:val="28"/>
          <w:szCs w:val="28"/>
          <w:lang w:val="en-US"/>
        </w:rPr>
        <w:t xml:space="preserve"> </w:t>
      </w:r>
      <w:r w:rsidR="00D23705" w:rsidRPr="00D23705">
        <w:rPr>
          <w:rFonts w:ascii="Times New Roman" w:hAnsi="Times New Roman" w:cs="Times New Roman"/>
          <w:sz w:val="28"/>
          <w:szCs w:val="28"/>
          <w:lang w:val="en-US"/>
        </w:rPr>
        <w:t>….</w:t>
      </w:r>
      <w:r w:rsidR="003E3673" w:rsidRPr="00D23705">
        <w:rPr>
          <w:rFonts w:ascii="Times New Roman" w:hAnsi="Times New Roman" w:cs="Times New Roman"/>
          <w:sz w:val="28"/>
          <w:szCs w:val="28"/>
          <w:lang w:val="en-US"/>
        </w:rPr>
        <w:t xml:space="preserve"> </w:t>
      </w:r>
      <w:r w:rsidRPr="00D23705">
        <w:rPr>
          <w:rFonts w:ascii="Times New Roman" w:hAnsi="Times New Roman" w:cs="Times New Roman"/>
          <w:sz w:val="28"/>
          <w:szCs w:val="28"/>
          <w:lang w:val="en-US"/>
        </w:rPr>
        <w:t>tháng</w:t>
      </w:r>
      <w:r w:rsidR="003E3673" w:rsidRPr="00D23705">
        <w:rPr>
          <w:rFonts w:ascii="Times New Roman" w:hAnsi="Times New Roman" w:cs="Times New Roman"/>
          <w:sz w:val="28"/>
          <w:szCs w:val="28"/>
          <w:lang w:val="en-US"/>
        </w:rPr>
        <w:t xml:space="preserve"> </w:t>
      </w:r>
      <w:r w:rsidR="00D23705" w:rsidRPr="00D23705">
        <w:rPr>
          <w:rFonts w:ascii="Times New Roman" w:hAnsi="Times New Roman" w:cs="Times New Roman"/>
          <w:sz w:val="28"/>
          <w:szCs w:val="28"/>
          <w:lang w:val="en-US"/>
        </w:rPr>
        <w:t>3</w:t>
      </w:r>
      <w:r w:rsidR="003E3673" w:rsidRPr="00D23705">
        <w:rPr>
          <w:rFonts w:ascii="Times New Roman" w:hAnsi="Times New Roman" w:cs="Times New Roman"/>
          <w:sz w:val="28"/>
          <w:szCs w:val="28"/>
          <w:lang w:val="en-US"/>
        </w:rPr>
        <w:t xml:space="preserve"> </w:t>
      </w:r>
      <w:r w:rsidRPr="00D23705">
        <w:rPr>
          <w:rFonts w:ascii="Times New Roman" w:hAnsi="Times New Roman" w:cs="Times New Roman"/>
          <w:sz w:val="28"/>
          <w:szCs w:val="28"/>
          <w:lang w:val="en-US"/>
        </w:rPr>
        <w:t>năm 202</w:t>
      </w:r>
      <w:r w:rsidR="00D23705" w:rsidRPr="00D23705">
        <w:rPr>
          <w:rFonts w:ascii="Times New Roman" w:hAnsi="Times New Roman" w:cs="Times New Roman"/>
          <w:sz w:val="28"/>
          <w:szCs w:val="28"/>
          <w:lang w:val="en-US"/>
        </w:rPr>
        <w:t>6</w:t>
      </w:r>
      <w:r w:rsidRPr="00D23705">
        <w:rPr>
          <w:rFonts w:ascii="Times New Roman" w:hAnsi="Times New Roman" w:cs="Times New Roman"/>
          <w:sz w:val="28"/>
          <w:szCs w:val="28"/>
          <w:lang w:val="en-US"/>
        </w:rPr>
        <w:t>, Sở Tài chính đã tiếp thu và hoàn thiện nội dung dự thảo Quyết định trình Ủy ban nhân dân thành phố ban hành theo quy định.</w:t>
      </w:r>
    </w:p>
    <w:p w:rsidR="003A75C1" w:rsidRPr="00D23705" w:rsidRDefault="003A75C1" w:rsidP="00D23705">
      <w:pPr>
        <w:spacing w:after="120" w:line="264" w:lineRule="auto"/>
        <w:ind w:firstLine="709"/>
        <w:jc w:val="both"/>
        <w:rPr>
          <w:rFonts w:ascii="Times New Roman" w:hAnsi="Times New Roman" w:cs="Times New Roman"/>
          <w:b/>
          <w:sz w:val="28"/>
          <w:szCs w:val="28"/>
          <w:lang w:val="en-US"/>
        </w:rPr>
      </w:pPr>
      <w:r w:rsidRPr="00D23705">
        <w:rPr>
          <w:rFonts w:ascii="Times New Roman" w:hAnsi="Times New Roman" w:cs="Times New Roman"/>
          <w:b/>
          <w:sz w:val="28"/>
          <w:szCs w:val="28"/>
          <w:lang w:val="en-US"/>
        </w:rPr>
        <w:t xml:space="preserve">IV. </w:t>
      </w:r>
      <w:r w:rsidR="00CC3DE7" w:rsidRPr="00D23705">
        <w:rPr>
          <w:rFonts w:ascii="Times New Roman" w:hAnsi="Times New Roman" w:cs="Times New Roman"/>
          <w:b/>
          <w:sz w:val="28"/>
          <w:szCs w:val="28"/>
        </w:rPr>
        <w:t xml:space="preserve">BỐ CỤC VÀ </w:t>
      </w:r>
      <w:r w:rsidR="00CC3DE7" w:rsidRPr="00D23705">
        <w:rPr>
          <w:rFonts w:ascii="Times New Roman" w:hAnsi="Times New Roman" w:cs="Times New Roman"/>
          <w:b/>
          <w:sz w:val="28"/>
          <w:szCs w:val="28"/>
          <w:lang w:val="en-US"/>
        </w:rPr>
        <w:t xml:space="preserve">NỘI DUNG </w:t>
      </w:r>
      <w:r w:rsidR="008A7A6E" w:rsidRPr="00D23705">
        <w:rPr>
          <w:rFonts w:ascii="Times New Roman" w:hAnsi="Times New Roman" w:cs="Times New Roman"/>
          <w:b/>
          <w:sz w:val="28"/>
          <w:szCs w:val="28"/>
          <w:lang w:val="en-US"/>
        </w:rPr>
        <w:t xml:space="preserve">CƠ BẢN CỦA </w:t>
      </w:r>
      <w:r w:rsidR="00CC3DE7" w:rsidRPr="00D23705">
        <w:rPr>
          <w:rFonts w:ascii="Times New Roman" w:hAnsi="Times New Roman" w:cs="Times New Roman"/>
          <w:b/>
          <w:sz w:val="28"/>
          <w:szCs w:val="28"/>
          <w:lang w:val="en-US"/>
        </w:rPr>
        <w:t>DỰ THẢO QUYẾT ĐỊNH</w:t>
      </w:r>
    </w:p>
    <w:p w:rsidR="00CE0EDE" w:rsidRPr="00D23705" w:rsidRDefault="00CE0EDE" w:rsidP="00D23705">
      <w:pPr>
        <w:spacing w:after="120" w:line="264" w:lineRule="auto"/>
        <w:ind w:firstLine="709"/>
        <w:jc w:val="both"/>
        <w:rPr>
          <w:rFonts w:ascii="Times New Roman" w:hAnsi="Times New Roman" w:cs="Times New Roman"/>
          <w:b/>
          <w:sz w:val="28"/>
          <w:szCs w:val="28"/>
          <w:lang w:val="en-US"/>
        </w:rPr>
      </w:pPr>
      <w:r w:rsidRPr="00D23705">
        <w:rPr>
          <w:rFonts w:ascii="Times New Roman" w:hAnsi="Times New Roman" w:cs="Times New Roman"/>
          <w:b/>
          <w:sz w:val="28"/>
          <w:szCs w:val="28"/>
          <w:lang w:val="en-US"/>
        </w:rPr>
        <w:tab/>
        <w:t>1. Phạm vi điều chỉnh và đối tượng áp dụng</w:t>
      </w:r>
    </w:p>
    <w:p w:rsidR="0051051A" w:rsidRPr="00AD6D84" w:rsidRDefault="0051051A" w:rsidP="00D23705">
      <w:pPr>
        <w:spacing w:after="120" w:line="264" w:lineRule="auto"/>
        <w:ind w:firstLine="709"/>
        <w:jc w:val="both"/>
        <w:rPr>
          <w:rFonts w:ascii="Times New Roman" w:hAnsi="Times New Roman" w:cs="Times New Roman"/>
          <w:b/>
          <w:i/>
          <w:sz w:val="28"/>
          <w:szCs w:val="28"/>
          <w:lang w:val="en-US"/>
        </w:rPr>
      </w:pPr>
      <w:r w:rsidRPr="00AD6D84">
        <w:rPr>
          <w:rFonts w:ascii="Times New Roman" w:hAnsi="Times New Roman" w:cs="Times New Roman"/>
          <w:b/>
          <w:i/>
          <w:sz w:val="28"/>
          <w:szCs w:val="28"/>
          <w:lang w:val="en-US"/>
        </w:rPr>
        <w:tab/>
        <w:t>a. Phạm vi điều chỉnh</w:t>
      </w:r>
    </w:p>
    <w:p w:rsidR="0051051A" w:rsidRPr="00D23705" w:rsidRDefault="00D9696D" w:rsidP="00D23705">
      <w:pPr>
        <w:spacing w:after="120" w:line="264" w:lineRule="auto"/>
        <w:ind w:firstLine="709"/>
        <w:jc w:val="both"/>
        <w:rPr>
          <w:rFonts w:ascii="Times New Roman" w:hAnsi="Times New Roman" w:cs="Times New Roman"/>
          <w:sz w:val="28"/>
          <w:szCs w:val="28"/>
          <w:lang w:val="en-US"/>
        </w:rPr>
      </w:pPr>
      <w:r w:rsidRPr="00D23705">
        <w:rPr>
          <w:rFonts w:ascii="Times New Roman" w:eastAsia="Times New Roman" w:hAnsi="Times New Roman" w:cs="Times New Roman"/>
          <w:sz w:val="28"/>
          <w:szCs w:val="28"/>
        </w:rPr>
        <w:t>Quyết định này quy định về việc giao trách nhiệm quản lý nhà nước cho cơ quan chuyên môn về cấp nước sạch thuộc phạm vi quản lý của Ủy ban nhân dân thành phố; Phân cấp thẩm quyền quyết định: thanh lý; xử lý tài sản trong trường hợp bị mất, bị hủy hoại; ghi sổ kế toán; thời gian tính hao mòn/trích khấu hao và tỷ lệ tính hao mòn/khấu hao đối với tài sản kết cấu hạ tầng cấp nước sạch nông thôn tập trung và đô thị trên địa bàn thành phố Cần Thơ.</w:t>
      </w:r>
    </w:p>
    <w:p w:rsidR="0051051A" w:rsidRPr="00AD6D84" w:rsidRDefault="0051051A" w:rsidP="00D23705">
      <w:pPr>
        <w:spacing w:after="120" w:line="264" w:lineRule="auto"/>
        <w:ind w:firstLine="709"/>
        <w:jc w:val="both"/>
        <w:rPr>
          <w:rFonts w:ascii="Times New Roman" w:hAnsi="Times New Roman" w:cs="Times New Roman"/>
          <w:b/>
          <w:i/>
          <w:sz w:val="28"/>
          <w:szCs w:val="28"/>
          <w:lang w:val="en-US"/>
        </w:rPr>
      </w:pPr>
      <w:r w:rsidRPr="00AD6D84">
        <w:rPr>
          <w:rFonts w:ascii="Times New Roman" w:hAnsi="Times New Roman" w:cs="Times New Roman"/>
          <w:b/>
          <w:i/>
          <w:sz w:val="28"/>
          <w:szCs w:val="28"/>
          <w:lang w:val="en-US"/>
        </w:rPr>
        <w:lastRenderedPageBreak/>
        <w:t>b. Đối tượng áp dụng</w:t>
      </w:r>
    </w:p>
    <w:p w:rsidR="00D9696D" w:rsidRPr="00D23705" w:rsidRDefault="00D9696D" w:rsidP="00D23705">
      <w:pPr>
        <w:shd w:val="clear" w:color="auto" w:fill="FFFFFF"/>
        <w:spacing w:after="120" w:line="264" w:lineRule="auto"/>
        <w:ind w:firstLine="709"/>
        <w:jc w:val="both"/>
        <w:rPr>
          <w:rFonts w:ascii="Times New Roman" w:eastAsia="Times New Roman" w:hAnsi="Times New Roman" w:cs="Times New Roman"/>
          <w:sz w:val="28"/>
          <w:szCs w:val="28"/>
        </w:rPr>
      </w:pPr>
      <w:r w:rsidRPr="00D23705">
        <w:rPr>
          <w:rFonts w:ascii="Times New Roman" w:eastAsia="Times New Roman" w:hAnsi="Times New Roman" w:cs="Times New Roman"/>
          <w:sz w:val="28"/>
          <w:szCs w:val="28"/>
        </w:rPr>
        <w:t>a) Các cơ quan quản lý nhà nước về tài sản kết cấu hạ tầng cấp nước sạch.</w:t>
      </w:r>
    </w:p>
    <w:p w:rsidR="00D9696D" w:rsidRPr="00D23705" w:rsidRDefault="00D9696D" w:rsidP="00D23705">
      <w:pPr>
        <w:shd w:val="clear" w:color="auto" w:fill="FFFFFF"/>
        <w:spacing w:after="120" w:line="264" w:lineRule="auto"/>
        <w:ind w:firstLine="709"/>
        <w:jc w:val="both"/>
        <w:rPr>
          <w:rFonts w:ascii="Times New Roman" w:eastAsia="Times New Roman" w:hAnsi="Times New Roman" w:cs="Times New Roman"/>
          <w:sz w:val="28"/>
          <w:szCs w:val="28"/>
        </w:rPr>
      </w:pPr>
      <w:r w:rsidRPr="00D23705">
        <w:rPr>
          <w:rFonts w:ascii="Times New Roman" w:eastAsia="Times New Roman" w:hAnsi="Times New Roman" w:cs="Times New Roman"/>
          <w:sz w:val="28"/>
          <w:szCs w:val="28"/>
        </w:rPr>
        <w:t>b) Đơn vị sự nghiệp công lập được giao tài sản kết cấu hạ tầng cấp nước sạch.</w:t>
      </w:r>
    </w:p>
    <w:p w:rsidR="00D9696D" w:rsidRPr="00D23705" w:rsidRDefault="00D9696D" w:rsidP="00D23705">
      <w:pPr>
        <w:spacing w:after="120" w:line="264" w:lineRule="auto"/>
        <w:ind w:firstLine="709"/>
        <w:jc w:val="both"/>
        <w:rPr>
          <w:rFonts w:ascii="Times New Roman" w:eastAsia="Times New Roman" w:hAnsi="Times New Roman" w:cs="Times New Roman"/>
          <w:sz w:val="28"/>
          <w:szCs w:val="28"/>
        </w:rPr>
      </w:pPr>
      <w:r w:rsidRPr="00D23705">
        <w:rPr>
          <w:rFonts w:ascii="Times New Roman" w:eastAsia="Times New Roman" w:hAnsi="Times New Roman" w:cs="Times New Roman"/>
          <w:sz w:val="28"/>
          <w:szCs w:val="28"/>
        </w:rPr>
        <w:t>c) Tổ chức, cá nhân khác có liên quan đến việc quản lý, sử dụng và khai thác tài sản kết cấu hạ tầng cấp nước sạch.</w:t>
      </w:r>
    </w:p>
    <w:p w:rsidR="00CC3DE7" w:rsidRPr="00D23705" w:rsidRDefault="008A7A6E" w:rsidP="00D23705">
      <w:pPr>
        <w:spacing w:after="120" w:line="264" w:lineRule="auto"/>
        <w:ind w:firstLine="709"/>
        <w:jc w:val="both"/>
        <w:rPr>
          <w:rFonts w:ascii="Times New Roman" w:hAnsi="Times New Roman" w:cs="Times New Roman"/>
          <w:b/>
          <w:sz w:val="28"/>
          <w:szCs w:val="28"/>
          <w:lang w:val="en-US"/>
        </w:rPr>
      </w:pPr>
      <w:r w:rsidRPr="00D23705">
        <w:rPr>
          <w:rFonts w:ascii="Times New Roman" w:hAnsi="Times New Roman" w:cs="Times New Roman"/>
          <w:b/>
          <w:sz w:val="28"/>
          <w:szCs w:val="28"/>
          <w:lang w:val="en-US"/>
        </w:rPr>
        <w:t>2. Bố cục của dự thảo Quyết định</w:t>
      </w:r>
    </w:p>
    <w:p w:rsidR="008A7A6E" w:rsidRPr="00D23705" w:rsidRDefault="008A7A6E" w:rsidP="00D23705">
      <w:pPr>
        <w:spacing w:after="120" w:line="264" w:lineRule="auto"/>
        <w:ind w:firstLine="709"/>
        <w:jc w:val="both"/>
        <w:rPr>
          <w:rFonts w:ascii="Times New Roman" w:hAnsi="Times New Roman" w:cs="Times New Roman"/>
          <w:sz w:val="28"/>
          <w:szCs w:val="28"/>
          <w:lang w:val="en-US"/>
        </w:rPr>
      </w:pPr>
      <w:r w:rsidRPr="00D23705">
        <w:rPr>
          <w:rFonts w:ascii="Times New Roman" w:hAnsi="Times New Roman" w:cs="Times New Roman"/>
          <w:sz w:val="28"/>
          <w:szCs w:val="28"/>
          <w:lang w:val="en-US"/>
        </w:rPr>
        <w:t>Dự thảo Quyết định có bố cục gồm 0</w:t>
      </w:r>
      <w:r w:rsidR="00D9696D" w:rsidRPr="00D23705">
        <w:rPr>
          <w:rFonts w:ascii="Times New Roman" w:hAnsi="Times New Roman" w:cs="Times New Roman"/>
          <w:sz w:val="28"/>
          <w:szCs w:val="28"/>
          <w:lang w:val="en-US"/>
        </w:rPr>
        <w:t>5</w:t>
      </w:r>
      <w:r w:rsidRPr="00D23705">
        <w:rPr>
          <w:rFonts w:ascii="Times New Roman" w:hAnsi="Times New Roman" w:cs="Times New Roman"/>
          <w:sz w:val="28"/>
          <w:szCs w:val="28"/>
          <w:lang w:val="en-US"/>
        </w:rPr>
        <w:t xml:space="preserve"> Điều, gồm:</w:t>
      </w:r>
    </w:p>
    <w:p w:rsidR="0051051A" w:rsidRPr="00D23705" w:rsidRDefault="0051051A" w:rsidP="00D23705">
      <w:pPr>
        <w:spacing w:after="120" w:line="264" w:lineRule="auto"/>
        <w:ind w:firstLine="709"/>
        <w:jc w:val="both"/>
        <w:rPr>
          <w:rFonts w:ascii="Times New Roman" w:hAnsi="Times New Roman" w:cs="Times New Roman"/>
          <w:bCs/>
          <w:sz w:val="28"/>
          <w:szCs w:val="28"/>
          <w:lang w:val="en-US"/>
        </w:rPr>
      </w:pPr>
      <w:r w:rsidRPr="00D23705">
        <w:rPr>
          <w:rFonts w:ascii="Times New Roman" w:hAnsi="Times New Roman" w:cs="Times New Roman"/>
          <w:bCs/>
          <w:sz w:val="28"/>
          <w:szCs w:val="28"/>
          <w:lang w:val="en-US"/>
        </w:rPr>
        <w:t>- Điều 1. Phạm vi điều chỉnh và đối tượng áp dụng</w:t>
      </w:r>
    </w:p>
    <w:p w:rsidR="0051051A" w:rsidRPr="00D23705" w:rsidRDefault="0051051A" w:rsidP="00D23705">
      <w:pPr>
        <w:spacing w:after="120" w:line="264" w:lineRule="auto"/>
        <w:ind w:firstLine="709"/>
        <w:jc w:val="both"/>
        <w:rPr>
          <w:rFonts w:ascii="Times New Roman" w:hAnsi="Times New Roman" w:cs="Times New Roman"/>
          <w:bCs/>
          <w:sz w:val="28"/>
          <w:szCs w:val="28"/>
          <w:lang w:val="en-US"/>
        </w:rPr>
      </w:pPr>
      <w:r w:rsidRPr="00D23705">
        <w:rPr>
          <w:rFonts w:ascii="Times New Roman" w:hAnsi="Times New Roman" w:cs="Times New Roman"/>
          <w:bCs/>
          <w:sz w:val="28"/>
          <w:szCs w:val="28"/>
          <w:lang w:val="en-US"/>
        </w:rPr>
        <w:tab/>
        <w:t xml:space="preserve">- Điều 2. </w:t>
      </w:r>
      <w:r w:rsidR="00D9696D" w:rsidRPr="00D23705">
        <w:rPr>
          <w:rFonts w:ascii="Times New Roman" w:eastAsia="Times New Roman" w:hAnsi="Times New Roman" w:cs="Times New Roman"/>
          <w:bCs/>
          <w:sz w:val="28"/>
          <w:szCs w:val="28"/>
        </w:rPr>
        <w:t>Giao trách nhiệm quản lý nhà nước đối với tài sản kết cấu hạ tầng cấp nước sạch</w:t>
      </w:r>
    </w:p>
    <w:p w:rsidR="0051051A" w:rsidRPr="00D23705" w:rsidRDefault="0051051A" w:rsidP="00D23705">
      <w:pPr>
        <w:spacing w:after="120" w:line="264" w:lineRule="auto"/>
        <w:ind w:firstLine="709"/>
        <w:jc w:val="both"/>
        <w:rPr>
          <w:rFonts w:ascii="Times New Roman" w:hAnsi="Times New Roman" w:cs="Times New Roman"/>
          <w:bCs/>
          <w:sz w:val="28"/>
          <w:szCs w:val="28"/>
          <w:lang w:val="en-US"/>
        </w:rPr>
      </w:pPr>
      <w:r w:rsidRPr="00D23705">
        <w:rPr>
          <w:rFonts w:ascii="Times New Roman" w:hAnsi="Times New Roman" w:cs="Times New Roman"/>
          <w:bCs/>
          <w:sz w:val="28"/>
          <w:szCs w:val="28"/>
          <w:lang w:val="en-US"/>
        </w:rPr>
        <w:tab/>
        <w:t xml:space="preserve">- Điều 3. </w:t>
      </w:r>
      <w:r w:rsidR="00D9696D" w:rsidRPr="00D23705">
        <w:rPr>
          <w:rFonts w:ascii="Times New Roman" w:eastAsia="Times New Roman" w:hAnsi="Times New Roman" w:cs="Times New Roman"/>
          <w:bCs/>
          <w:sz w:val="28"/>
          <w:szCs w:val="28"/>
        </w:rPr>
        <w:t>P</w:t>
      </w:r>
      <w:r w:rsidR="00D9696D" w:rsidRPr="00D23705">
        <w:rPr>
          <w:rFonts w:ascii="Times New Roman" w:eastAsia="Times New Roman" w:hAnsi="Times New Roman" w:cs="Times New Roman"/>
          <w:sz w:val="28"/>
          <w:szCs w:val="28"/>
        </w:rPr>
        <w:t>hân cấp thẩm quyền quyết định thanh lý; xử lý tài sản trong trường hợp bị mất, bị hủy hoại; ghi sổ kế toán; thời gian tính hao mòn/trích khấu hao và tỷ lệ tính hao mòn/khấu hao đối với tài sản kết cấu hạ tầng cấp nước sạch nông thôn tập trung và đô thị</w:t>
      </w:r>
    </w:p>
    <w:p w:rsidR="0051051A" w:rsidRPr="00D23705" w:rsidRDefault="0051051A" w:rsidP="00D23705">
      <w:pPr>
        <w:spacing w:after="120" w:line="264" w:lineRule="auto"/>
        <w:ind w:firstLine="709"/>
        <w:jc w:val="both"/>
        <w:rPr>
          <w:rFonts w:ascii="Times New Roman" w:hAnsi="Times New Roman" w:cs="Times New Roman"/>
          <w:bCs/>
          <w:sz w:val="28"/>
          <w:szCs w:val="28"/>
          <w:lang w:val="en-US"/>
        </w:rPr>
      </w:pPr>
      <w:r w:rsidRPr="00D23705">
        <w:rPr>
          <w:rFonts w:ascii="Times New Roman" w:hAnsi="Times New Roman" w:cs="Times New Roman"/>
          <w:bCs/>
          <w:sz w:val="28"/>
          <w:szCs w:val="28"/>
          <w:lang w:val="en-US"/>
        </w:rPr>
        <w:t xml:space="preserve">- Điều 4. </w:t>
      </w:r>
      <w:r w:rsidR="00D9696D" w:rsidRPr="00D23705">
        <w:rPr>
          <w:rFonts w:ascii="Times New Roman" w:eastAsia="Times New Roman" w:hAnsi="Times New Roman" w:cs="Times New Roman"/>
          <w:bCs/>
          <w:sz w:val="28"/>
          <w:szCs w:val="28"/>
          <w:lang w:val="nl-NL"/>
        </w:rPr>
        <w:t>Trách nhiệm phối hợp</w:t>
      </w:r>
    </w:p>
    <w:p w:rsidR="0051051A" w:rsidRPr="00D23705" w:rsidRDefault="0051051A" w:rsidP="00D23705">
      <w:pPr>
        <w:spacing w:after="120" w:line="264" w:lineRule="auto"/>
        <w:ind w:firstLine="709"/>
        <w:jc w:val="both"/>
        <w:rPr>
          <w:rFonts w:ascii="Times New Roman" w:hAnsi="Times New Roman" w:cs="Times New Roman"/>
          <w:bCs/>
          <w:sz w:val="28"/>
          <w:szCs w:val="28"/>
          <w:lang w:val="en-US"/>
        </w:rPr>
      </w:pPr>
      <w:r w:rsidRPr="00D23705">
        <w:rPr>
          <w:rFonts w:ascii="Times New Roman" w:hAnsi="Times New Roman" w:cs="Times New Roman"/>
          <w:bCs/>
          <w:sz w:val="28"/>
          <w:szCs w:val="28"/>
          <w:lang w:val="en-US"/>
        </w:rPr>
        <w:t xml:space="preserve">- Điều 5. </w:t>
      </w:r>
      <w:r w:rsidR="00D9696D" w:rsidRPr="00D23705">
        <w:rPr>
          <w:rFonts w:ascii="Times New Roman" w:hAnsi="Times New Roman" w:cs="Times New Roman"/>
          <w:sz w:val="28"/>
          <w:szCs w:val="28"/>
        </w:rPr>
        <w:t>Điều khoản thi hành</w:t>
      </w:r>
    </w:p>
    <w:p w:rsidR="008A7A6E" w:rsidRPr="00D23705" w:rsidRDefault="008A7A6E" w:rsidP="00D23705">
      <w:pPr>
        <w:spacing w:after="120" w:line="264" w:lineRule="auto"/>
        <w:ind w:firstLine="709"/>
        <w:jc w:val="both"/>
        <w:rPr>
          <w:rFonts w:ascii="Times New Roman" w:hAnsi="Times New Roman" w:cs="Times New Roman"/>
          <w:b/>
          <w:sz w:val="28"/>
          <w:szCs w:val="28"/>
          <w:lang w:val="nb-NO"/>
        </w:rPr>
      </w:pPr>
      <w:r w:rsidRPr="00D23705">
        <w:rPr>
          <w:rFonts w:ascii="Times New Roman" w:hAnsi="Times New Roman" w:cs="Times New Roman"/>
          <w:b/>
          <w:sz w:val="28"/>
          <w:szCs w:val="28"/>
          <w:lang w:val="nb-NO"/>
        </w:rPr>
        <w:t>3. Nội dung cơ bản</w:t>
      </w:r>
    </w:p>
    <w:p w:rsidR="00794CB7" w:rsidRPr="00D23705" w:rsidRDefault="00794CB7" w:rsidP="00D23705">
      <w:pPr>
        <w:spacing w:after="120" w:line="264" w:lineRule="auto"/>
        <w:ind w:firstLine="709"/>
        <w:jc w:val="both"/>
        <w:rPr>
          <w:rFonts w:ascii="Times New Roman" w:hAnsi="Times New Roman" w:cs="Times New Roman"/>
          <w:sz w:val="28"/>
          <w:szCs w:val="28"/>
        </w:rPr>
      </w:pPr>
      <w:r w:rsidRPr="00D23705">
        <w:rPr>
          <w:rFonts w:ascii="Times New Roman" w:hAnsi="Times New Roman" w:cs="Times New Roman"/>
          <w:sz w:val="28"/>
          <w:szCs w:val="28"/>
        </w:rPr>
        <w:t>Quyết định này nhằm quy định về việc giao trách nhiệm quản lý nhà nước đối với tài sản kết cấu hạ tầng cấp nước sạch và phân cấp thẩm quyền quyết định thanh lý, xử lý tài sản trong trường hợp bị mất, bị hủy hoại; ghi sổ kế toán; thời gian tính hao mòn/ trích khấu hao và tỷ lệ tính hao mòn/ khấu hao đối với tài sản kết cấu hạ tầng cấp nước sạch trên địa bàn thành phố Cần Thơ.</w:t>
      </w:r>
    </w:p>
    <w:p w:rsidR="00D40279" w:rsidRPr="00D23705" w:rsidRDefault="00D40279" w:rsidP="00D23705">
      <w:pPr>
        <w:spacing w:after="120" w:line="264" w:lineRule="auto"/>
        <w:ind w:firstLine="709"/>
        <w:jc w:val="both"/>
        <w:rPr>
          <w:rFonts w:ascii="Times New Roman" w:hAnsi="Times New Roman" w:cs="Times New Roman"/>
          <w:sz w:val="28"/>
          <w:szCs w:val="28"/>
          <w:lang w:val="nb-NO"/>
        </w:rPr>
      </w:pPr>
      <w:r w:rsidRPr="00D23705">
        <w:rPr>
          <w:rFonts w:ascii="Times New Roman" w:hAnsi="Times New Roman" w:cs="Times New Roman"/>
          <w:b/>
          <w:sz w:val="28"/>
          <w:szCs w:val="28"/>
          <w:lang w:val="nb-NO"/>
        </w:rPr>
        <w:t xml:space="preserve"> V. NHỮNG NỘI DUNG BỔ SUNG MỚI SO VỚI DỰ THẢO VĂN BẢN GỬI THẨM ĐỊNH (NẾU CÓ):</w:t>
      </w:r>
      <w:r w:rsidRPr="00D23705">
        <w:rPr>
          <w:rFonts w:ascii="Times New Roman" w:hAnsi="Times New Roman" w:cs="Times New Roman"/>
          <w:sz w:val="28"/>
          <w:szCs w:val="28"/>
          <w:lang w:val="nb-NO"/>
        </w:rPr>
        <w:t xml:space="preserve"> Không</w:t>
      </w:r>
      <w:r w:rsidR="003E3673" w:rsidRPr="00D23705">
        <w:rPr>
          <w:rFonts w:ascii="Times New Roman" w:hAnsi="Times New Roman" w:cs="Times New Roman"/>
          <w:sz w:val="28"/>
          <w:szCs w:val="28"/>
          <w:lang w:val="nb-NO"/>
        </w:rPr>
        <w:t>.</w:t>
      </w:r>
    </w:p>
    <w:p w:rsidR="00D40279" w:rsidRPr="00D23705" w:rsidRDefault="00D40279" w:rsidP="00D23705">
      <w:pPr>
        <w:spacing w:after="120" w:line="264" w:lineRule="auto"/>
        <w:ind w:firstLine="709"/>
        <w:jc w:val="both"/>
        <w:rPr>
          <w:rFonts w:ascii="Times New Roman" w:hAnsi="Times New Roman" w:cs="Times New Roman"/>
          <w:b/>
          <w:sz w:val="28"/>
          <w:szCs w:val="28"/>
          <w:lang w:val="nb-NO"/>
        </w:rPr>
      </w:pPr>
      <w:r w:rsidRPr="00D23705">
        <w:rPr>
          <w:rFonts w:ascii="Times New Roman" w:hAnsi="Times New Roman" w:cs="Times New Roman"/>
          <w:b/>
          <w:sz w:val="28"/>
          <w:szCs w:val="28"/>
          <w:lang w:val="nb-NO"/>
        </w:rPr>
        <w:t>VI. DỰ KIẾN NGUỒN LỰC, ĐIỀU KIỆN BẢO ĐẢM CHO VIỆC THI HÀNH VĂN BẢN VÀ THỜI GIAN TRÌNH BAN HÀNH QUYẾT ĐỊNH</w:t>
      </w:r>
    </w:p>
    <w:p w:rsidR="00F02E12" w:rsidRPr="00D23705" w:rsidRDefault="00D40279" w:rsidP="00D23705">
      <w:pPr>
        <w:spacing w:after="120" w:line="264" w:lineRule="auto"/>
        <w:ind w:firstLine="709"/>
        <w:jc w:val="both"/>
        <w:rPr>
          <w:rFonts w:ascii="Times New Roman" w:hAnsi="Times New Roman" w:cs="Times New Roman"/>
          <w:sz w:val="28"/>
          <w:szCs w:val="28"/>
          <w:lang w:val="nb-NO"/>
        </w:rPr>
      </w:pPr>
      <w:r w:rsidRPr="00D23705">
        <w:rPr>
          <w:rFonts w:ascii="Times New Roman" w:hAnsi="Times New Roman" w:cs="Times New Roman"/>
          <w:sz w:val="28"/>
          <w:szCs w:val="28"/>
          <w:lang w:val="nb-NO"/>
        </w:rPr>
        <w:tab/>
        <w:t>- Đội ngũ cán bộ, công chức, viên chức trong hệ thống hành chính nhà nước từ cấp thành phố đến cấp xã là nguồn nhân lực chủ yếu tổ chức thi hành Quyết định này. Sở Tài chính chủ trì xây dựng dự thảo Quyết định, tổng hợp ý kiến của các cơ quan, tổ chức, đơn vị trong suốt quá trình tham mưu. Do vậy, sau khi Quyết định được ban hành và có hiệu lực, các cơ quan, tổ chức, đơn vị, cá nhân có liên quan căn cứ chức năng, nhiệm vụ và nguồn lực, điều kiện hiện có để tổ chức, triển khai thực hiện.</w:t>
      </w:r>
      <w:r w:rsidR="00C0431D" w:rsidRPr="00D23705">
        <w:rPr>
          <w:rFonts w:ascii="Times New Roman" w:hAnsi="Times New Roman" w:cs="Times New Roman"/>
          <w:sz w:val="28"/>
          <w:szCs w:val="28"/>
          <w:lang w:val="nb-NO"/>
        </w:rPr>
        <w:t xml:space="preserve"> </w:t>
      </w:r>
    </w:p>
    <w:p w:rsidR="00D40279" w:rsidRPr="00D23705" w:rsidRDefault="00D40279" w:rsidP="00D23705">
      <w:pPr>
        <w:spacing w:after="120" w:line="264" w:lineRule="auto"/>
        <w:ind w:firstLine="709"/>
        <w:jc w:val="both"/>
        <w:rPr>
          <w:rFonts w:ascii="Times New Roman" w:hAnsi="Times New Roman" w:cs="Times New Roman"/>
          <w:sz w:val="28"/>
          <w:szCs w:val="28"/>
          <w:lang w:val="nb-NO"/>
        </w:rPr>
      </w:pPr>
      <w:r w:rsidRPr="00D23705">
        <w:rPr>
          <w:rFonts w:ascii="Times New Roman" w:hAnsi="Times New Roman" w:cs="Times New Roman"/>
          <w:sz w:val="28"/>
          <w:szCs w:val="28"/>
          <w:lang w:val="nb-NO"/>
        </w:rPr>
        <w:t>- Kinh phí triển khai thực hiện Quyết định từ nguồn ngân sách thành phố.</w:t>
      </w:r>
    </w:p>
    <w:p w:rsidR="00D40279" w:rsidRPr="00D23705" w:rsidRDefault="00D40279" w:rsidP="00D23705">
      <w:pPr>
        <w:spacing w:after="120" w:line="264" w:lineRule="auto"/>
        <w:ind w:firstLine="709"/>
        <w:jc w:val="both"/>
        <w:rPr>
          <w:rFonts w:ascii="Times New Roman" w:hAnsi="Times New Roman" w:cs="Times New Roman"/>
          <w:sz w:val="28"/>
          <w:szCs w:val="28"/>
          <w:lang w:val="nb-NO"/>
        </w:rPr>
      </w:pPr>
      <w:r w:rsidRPr="00D23705">
        <w:rPr>
          <w:rFonts w:ascii="Times New Roman" w:hAnsi="Times New Roman" w:cs="Times New Roman"/>
          <w:sz w:val="28"/>
          <w:szCs w:val="28"/>
          <w:lang w:val="nb-NO"/>
        </w:rPr>
        <w:t xml:space="preserve">- Thời gian trình ban hành Quyết định: Dự kiến trong tháng </w:t>
      </w:r>
      <w:r w:rsidR="00F02E12" w:rsidRPr="00D23705">
        <w:rPr>
          <w:rFonts w:ascii="Times New Roman" w:hAnsi="Times New Roman" w:cs="Times New Roman"/>
          <w:sz w:val="28"/>
          <w:szCs w:val="28"/>
          <w:lang w:val="nb-NO"/>
        </w:rPr>
        <w:t>03</w:t>
      </w:r>
      <w:r w:rsidRPr="00D23705">
        <w:rPr>
          <w:rFonts w:ascii="Times New Roman" w:hAnsi="Times New Roman" w:cs="Times New Roman"/>
          <w:sz w:val="28"/>
          <w:szCs w:val="28"/>
          <w:lang w:val="nb-NO"/>
        </w:rPr>
        <w:t>/202</w:t>
      </w:r>
      <w:r w:rsidR="00F02E12" w:rsidRPr="00D23705">
        <w:rPr>
          <w:rFonts w:ascii="Times New Roman" w:hAnsi="Times New Roman" w:cs="Times New Roman"/>
          <w:sz w:val="28"/>
          <w:szCs w:val="28"/>
          <w:lang w:val="nb-NO"/>
        </w:rPr>
        <w:t>6</w:t>
      </w:r>
      <w:r w:rsidRPr="00D23705">
        <w:rPr>
          <w:rFonts w:ascii="Times New Roman" w:hAnsi="Times New Roman" w:cs="Times New Roman"/>
          <w:sz w:val="28"/>
          <w:szCs w:val="28"/>
          <w:lang w:val="nb-NO"/>
        </w:rPr>
        <w:t>.</w:t>
      </w:r>
    </w:p>
    <w:p w:rsidR="00CE103A" w:rsidRPr="00D23705" w:rsidRDefault="00D40279" w:rsidP="00D23705">
      <w:pPr>
        <w:spacing w:after="120" w:line="264" w:lineRule="auto"/>
        <w:ind w:firstLine="709"/>
        <w:jc w:val="both"/>
        <w:rPr>
          <w:rFonts w:ascii="Times New Roman" w:hAnsi="Times New Roman" w:cs="Times New Roman"/>
          <w:sz w:val="28"/>
          <w:szCs w:val="28"/>
          <w:lang w:val="nb-NO"/>
        </w:rPr>
      </w:pPr>
      <w:r w:rsidRPr="00D23705">
        <w:rPr>
          <w:rFonts w:ascii="Times New Roman" w:hAnsi="Times New Roman" w:cs="Times New Roman"/>
          <w:sz w:val="28"/>
          <w:szCs w:val="28"/>
          <w:lang w:val="nb-NO"/>
        </w:rPr>
        <w:lastRenderedPageBreak/>
        <w:tab/>
        <w:t xml:space="preserve">Trên đây là Tờ trình về dự thảo </w:t>
      </w:r>
      <w:r w:rsidR="0083699F" w:rsidRPr="00D23705">
        <w:rPr>
          <w:rFonts w:ascii="Times New Roman" w:hAnsi="Times New Roman" w:cs="Times New Roman"/>
          <w:sz w:val="28"/>
          <w:szCs w:val="28"/>
          <w:lang w:val="nb-NO"/>
        </w:rPr>
        <w:t xml:space="preserve">Quyết định </w:t>
      </w:r>
      <w:r w:rsidR="00F02E12" w:rsidRPr="00D23705">
        <w:rPr>
          <w:rFonts w:ascii="Times New Roman" w:hAnsi="Times New Roman" w:cs="Times New Roman"/>
          <w:noProof/>
          <w:sz w:val="28"/>
          <w:szCs w:val="28"/>
          <w:lang w:val="en-US"/>
        </w:rPr>
        <w:t>g</w:t>
      </w:r>
      <w:r w:rsidR="00F02E12" w:rsidRPr="00D23705">
        <w:rPr>
          <w:rFonts w:ascii="Times New Roman" w:hAnsi="Times New Roman" w:cs="Times New Roman"/>
          <w:noProof/>
          <w:sz w:val="28"/>
          <w:szCs w:val="28"/>
        </w:rPr>
        <w:t>iao trách nhiệm quản lý nhà nước và phân cấp thẩm quyền quyết định đối với tài sản kết cấu hạ tầng cấp nước sạch</w:t>
      </w:r>
      <w:r w:rsidR="00CE103A" w:rsidRPr="00D23705">
        <w:rPr>
          <w:rFonts w:ascii="Times New Roman" w:hAnsi="Times New Roman" w:cs="Times New Roman"/>
          <w:sz w:val="28"/>
          <w:szCs w:val="28"/>
          <w:lang w:val="nb-NO"/>
        </w:rPr>
        <w:t>.</w:t>
      </w:r>
    </w:p>
    <w:p w:rsidR="00D40279" w:rsidRPr="00D23705" w:rsidRDefault="00D40279" w:rsidP="00D23705">
      <w:pPr>
        <w:spacing w:after="120" w:line="264" w:lineRule="auto"/>
        <w:ind w:firstLine="709"/>
        <w:jc w:val="both"/>
        <w:rPr>
          <w:rFonts w:ascii="Times New Roman" w:hAnsi="Times New Roman" w:cs="Times New Roman"/>
          <w:sz w:val="28"/>
          <w:szCs w:val="28"/>
          <w:lang w:val="nb-NO"/>
        </w:rPr>
      </w:pPr>
      <w:r w:rsidRPr="00D23705">
        <w:rPr>
          <w:rFonts w:ascii="Times New Roman" w:hAnsi="Times New Roman" w:cs="Times New Roman"/>
          <w:sz w:val="28"/>
          <w:szCs w:val="28"/>
          <w:lang w:val="nb-NO"/>
        </w:rPr>
        <w:t>Sở Tài chính kính trình Ủy ban nhân dân thành phố xem xét, quyết định./.</w:t>
      </w:r>
    </w:p>
    <w:p w:rsidR="00AE7BB9" w:rsidRPr="00CE103A" w:rsidRDefault="00AE7BB9" w:rsidP="00AD6D84">
      <w:pPr>
        <w:spacing w:after="120" w:line="264" w:lineRule="auto"/>
        <w:ind w:firstLine="709"/>
        <w:jc w:val="center"/>
        <w:rPr>
          <w:rFonts w:ascii="Times New Roman" w:hAnsi="Times New Roman" w:cs="Times New Roman"/>
          <w:i/>
          <w:sz w:val="28"/>
          <w:szCs w:val="28"/>
          <w:lang w:val="en-US"/>
        </w:rPr>
      </w:pPr>
      <w:r w:rsidRPr="00D23705">
        <w:rPr>
          <w:rFonts w:ascii="Times New Roman" w:hAnsi="Times New Roman" w:cs="Times New Roman"/>
          <w:i/>
          <w:sz w:val="28"/>
          <w:szCs w:val="28"/>
          <w:lang w:val="en-US"/>
        </w:rPr>
        <w:t>(Đính kèm Dự thảo Q</w:t>
      </w:r>
      <w:bookmarkStart w:id="2" w:name="_GoBack"/>
      <w:bookmarkEnd w:id="2"/>
      <w:r w:rsidRPr="00D23705">
        <w:rPr>
          <w:rFonts w:ascii="Times New Roman" w:hAnsi="Times New Roman" w:cs="Times New Roman"/>
          <w:i/>
          <w:sz w:val="28"/>
          <w:szCs w:val="28"/>
          <w:lang w:val="en-US"/>
        </w:rPr>
        <w:t>uyết đị</w:t>
      </w:r>
      <w:r w:rsidR="0064142E" w:rsidRPr="00D23705">
        <w:rPr>
          <w:rFonts w:ascii="Times New Roman" w:hAnsi="Times New Roman" w:cs="Times New Roman"/>
          <w:i/>
          <w:sz w:val="28"/>
          <w:szCs w:val="28"/>
          <w:lang w:val="en-US"/>
        </w:rPr>
        <w:t xml:space="preserve">nh; </w:t>
      </w:r>
      <w:r w:rsidR="0094035B" w:rsidRPr="00D23705">
        <w:rPr>
          <w:rFonts w:ascii="Times New Roman" w:hAnsi="Times New Roman" w:cs="Times New Roman"/>
          <w:i/>
          <w:sz w:val="28"/>
          <w:szCs w:val="28"/>
          <w:lang w:val="en-US"/>
        </w:rPr>
        <w:t>Báo cáo thẩm định số</w:t>
      </w:r>
      <w:r w:rsidR="006B6893" w:rsidRPr="00D23705">
        <w:rPr>
          <w:rFonts w:ascii="Times New Roman" w:hAnsi="Times New Roman" w:cs="Times New Roman"/>
          <w:i/>
          <w:sz w:val="28"/>
          <w:szCs w:val="28"/>
          <w:lang w:val="en-US"/>
        </w:rPr>
        <w:t xml:space="preserve"> </w:t>
      </w:r>
      <w:r w:rsidR="00F02E12" w:rsidRPr="00D23705">
        <w:rPr>
          <w:rFonts w:ascii="Times New Roman" w:hAnsi="Times New Roman" w:cs="Times New Roman"/>
          <w:i/>
          <w:sz w:val="28"/>
          <w:szCs w:val="28"/>
          <w:lang w:val="en-US"/>
        </w:rPr>
        <w:t xml:space="preserve">        </w:t>
      </w:r>
      <w:r w:rsidR="006B6893" w:rsidRPr="00D23705">
        <w:rPr>
          <w:rFonts w:ascii="Times New Roman" w:hAnsi="Times New Roman" w:cs="Times New Roman"/>
          <w:i/>
          <w:sz w:val="28"/>
          <w:szCs w:val="28"/>
          <w:lang w:val="en-US"/>
        </w:rPr>
        <w:t>/</w:t>
      </w:r>
      <w:r w:rsidR="0094035B" w:rsidRPr="00D23705">
        <w:rPr>
          <w:rFonts w:ascii="Times New Roman" w:hAnsi="Times New Roman" w:cs="Times New Roman"/>
          <w:i/>
          <w:sz w:val="28"/>
          <w:szCs w:val="28"/>
          <w:lang w:val="en-US"/>
        </w:rPr>
        <w:t>BC</w:t>
      </w:r>
      <w:r w:rsidR="006B6893" w:rsidRPr="00D23705">
        <w:rPr>
          <w:rFonts w:ascii="Times New Roman" w:hAnsi="Times New Roman" w:cs="Times New Roman"/>
          <w:i/>
          <w:sz w:val="28"/>
          <w:szCs w:val="28"/>
          <w:lang w:val="en-US"/>
        </w:rPr>
        <w:t>-</w:t>
      </w:r>
      <w:r w:rsidR="0094035B" w:rsidRPr="00D23705">
        <w:rPr>
          <w:rFonts w:ascii="Times New Roman" w:hAnsi="Times New Roman" w:cs="Times New Roman"/>
          <w:i/>
          <w:sz w:val="28"/>
          <w:szCs w:val="28"/>
          <w:lang w:val="en-US"/>
        </w:rPr>
        <w:t>STP ngày</w:t>
      </w:r>
      <w:r w:rsidR="006B6893" w:rsidRPr="00D23705">
        <w:rPr>
          <w:rFonts w:ascii="Times New Roman" w:hAnsi="Times New Roman" w:cs="Times New Roman"/>
          <w:i/>
          <w:sz w:val="28"/>
          <w:szCs w:val="28"/>
          <w:lang w:val="en-US"/>
        </w:rPr>
        <w:t xml:space="preserve"> </w:t>
      </w:r>
      <w:r w:rsidR="00F02E12" w:rsidRPr="00D23705">
        <w:rPr>
          <w:rFonts w:ascii="Times New Roman" w:hAnsi="Times New Roman" w:cs="Times New Roman"/>
          <w:i/>
          <w:sz w:val="28"/>
          <w:szCs w:val="28"/>
          <w:lang w:val="en-US"/>
        </w:rPr>
        <w:t xml:space="preserve">   </w:t>
      </w:r>
      <w:r w:rsidR="004D0581" w:rsidRPr="00D23705">
        <w:rPr>
          <w:rFonts w:ascii="Times New Roman" w:hAnsi="Times New Roman" w:cs="Times New Roman"/>
          <w:i/>
          <w:sz w:val="28"/>
          <w:szCs w:val="28"/>
          <w:lang w:val="en-US"/>
        </w:rPr>
        <w:t>/</w:t>
      </w:r>
      <w:r w:rsidR="00F02E12" w:rsidRPr="00D23705">
        <w:rPr>
          <w:rFonts w:ascii="Times New Roman" w:hAnsi="Times New Roman" w:cs="Times New Roman"/>
          <w:i/>
          <w:sz w:val="28"/>
          <w:szCs w:val="28"/>
          <w:lang w:val="en-US"/>
        </w:rPr>
        <w:t xml:space="preserve">       </w:t>
      </w:r>
      <w:r w:rsidR="004D0581" w:rsidRPr="00D23705">
        <w:rPr>
          <w:rFonts w:ascii="Times New Roman" w:hAnsi="Times New Roman" w:cs="Times New Roman"/>
          <w:i/>
          <w:sz w:val="28"/>
          <w:szCs w:val="28"/>
          <w:lang w:val="en-US"/>
        </w:rPr>
        <w:t>/</w:t>
      </w:r>
      <w:r w:rsidR="0094035B" w:rsidRPr="00D23705">
        <w:rPr>
          <w:rFonts w:ascii="Times New Roman" w:hAnsi="Times New Roman" w:cs="Times New Roman"/>
          <w:i/>
          <w:sz w:val="28"/>
          <w:szCs w:val="28"/>
          <w:lang w:val="en-US"/>
        </w:rPr>
        <w:t>20</w:t>
      </w:r>
      <w:r w:rsidR="00E061B9" w:rsidRPr="00D23705">
        <w:rPr>
          <w:rFonts w:ascii="Times New Roman" w:hAnsi="Times New Roman" w:cs="Times New Roman"/>
          <w:i/>
          <w:sz w:val="28"/>
          <w:szCs w:val="28"/>
          <w:lang w:val="en-US"/>
        </w:rPr>
        <w:t>2</w:t>
      </w:r>
      <w:r w:rsidR="00F02E12" w:rsidRPr="00D23705">
        <w:rPr>
          <w:rFonts w:ascii="Times New Roman" w:hAnsi="Times New Roman" w:cs="Times New Roman"/>
          <w:i/>
          <w:sz w:val="28"/>
          <w:szCs w:val="28"/>
          <w:lang w:val="en-US"/>
        </w:rPr>
        <w:t>6</w:t>
      </w:r>
      <w:r w:rsidR="00E061B9" w:rsidRPr="00D23705">
        <w:rPr>
          <w:rFonts w:ascii="Times New Roman" w:hAnsi="Times New Roman" w:cs="Times New Roman"/>
          <w:i/>
          <w:sz w:val="28"/>
          <w:szCs w:val="28"/>
          <w:lang w:val="en-US"/>
        </w:rPr>
        <w:t xml:space="preserve"> </w:t>
      </w:r>
      <w:r w:rsidR="004D0581" w:rsidRPr="00D23705">
        <w:rPr>
          <w:rFonts w:ascii="Times New Roman" w:hAnsi="Times New Roman" w:cs="Times New Roman"/>
          <w:i/>
          <w:sz w:val="28"/>
          <w:szCs w:val="28"/>
          <w:lang w:val="en-US"/>
        </w:rPr>
        <w:t xml:space="preserve">của Sở Tư pháp </w:t>
      </w:r>
      <w:r w:rsidRPr="00D23705">
        <w:rPr>
          <w:rFonts w:ascii="Times New Roman" w:hAnsi="Times New Roman" w:cs="Times New Roman"/>
          <w:i/>
          <w:sz w:val="28"/>
          <w:szCs w:val="28"/>
          <w:lang w:val="en-US"/>
        </w:rPr>
        <w:t xml:space="preserve">và </w:t>
      </w:r>
      <w:r w:rsidR="000338E2" w:rsidRPr="00D23705">
        <w:rPr>
          <w:rFonts w:ascii="Times New Roman" w:hAnsi="Times New Roman" w:cs="Times New Roman"/>
          <w:i/>
          <w:sz w:val="28"/>
          <w:szCs w:val="28"/>
          <w:lang w:val="en-US"/>
        </w:rPr>
        <w:t>các hồ sơ có liên quan</w:t>
      </w:r>
      <w:r w:rsidRPr="00D23705">
        <w:rPr>
          <w:rFonts w:ascii="Times New Roman" w:hAnsi="Times New Roman" w:cs="Times New Roman"/>
          <w:i/>
          <w:sz w:val="28"/>
          <w:szCs w:val="28"/>
          <w:lang w:val="en-US"/>
        </w:rPr>
        <w:t>)</w:t>
      </w:r>
      <w:r w:rsidR="00D40279" w:rsidRPr="00D23705">
        <w:rPr>
          <w:rFonts w:ascii="Times New Roman" w:hAnsi="Times New Roman" w:cs="Times New Roman"/>
          <w:i/>
          <w:sz w:val="28"/>
          <w:szCs w:val="28"/>
          <w:lang w:val="en-US"/>
        </w:rPr>
        <w:t>.</w:t>
      </w:r>
    </w:p>
    <w:tbl>
      <w:tblPr>
        <w:tblStyle w:val="TableGrid"/>
        <w:tblW w:w="97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2"/>
        <w:gridCol w:w="4779"/>
      </w:tblGrid>
      <w:tr w:rsidR="004D0581" w:rsidTr="004D0581">
        <w:trPr>
          <w:trHeight w:val="2245"/>
        </w:trPr>
        <w:tc>
          <w:tcPr>
            <w:tcW w:w="4952" w:type="dxa"/>
          </w:tcPr>
          <w:p w:rsidR="004D0581" w:rsidRPr="00C450B6" w:rsidRDefault="004D0581" w:rsidP="00B66727">
            <w:pPr>
              <w:spacing w:before="120" w:after="60"/>
              <w:rPr>
                <w:rFonts w:asciiTheme="majorHAnsi" w:hAnsiTheme="majorHAnsi" w:cstheme="majorHAnsi"/>
                <w:b/>
                <w:i/>
                <w:sz w:val="24"/>
                <w:szCs w:val="24"/>
                <w:lang w:val="en-US"/>
              </w:rPr>
            </w:pPr>
            <w:r w:rsidRPr="00C450B6">
              <w:rPr>
                <w:rFonts w:asciiTheme="majorHAnsi" w:hAnsiTheme="majorHAnsi" w:cstheme="majorHAnsi"/>
                <w:b/>
                <w:i/>
                <w:sz w:val="24"/>
                <w:szCs w:val="24"/>
                <w:lang w:val="en-US"/>
              </w:rPr>
              <w:t>Nơi nhận:</w:t>
            </w:r>
          </w:p>
          <w:p w:rsidR="004D0581" w:rsidRPr="00C450B6" w:rsidRDefault="004D0581" w:rsidP="00AE7BB9">
            <w:pPr>
              <w:rPr>
                <w:rFonts w:asciiTheme="majorHAnsi" w:hAnsiTheme="majorHAnsi" w:cstheme="majorHAnsi"/>
                <w:lang w:val="en-US"/>
              </w:rPr>
            </w:pPr>
            <w:r w:rsidRPr="00C450B6">
              <w:rPr>
                <w:rFonts w:asciiTheme="majorHAnsi" w:hAnsiTheme="majorHAnsi" w:cstheme="majorHAnsi"/>
                <w:lang w:val="en-US"/>
              </w:rPr>
              <w:t>- Như trên;</w:t>
            </w:r>
          </w:p>
          <w:p w:rsidR="004D0581" w:rsidRPr="00C450B6" w:rsidRDefault="004A66D1" w:rsidP="00C450B6">
            <w:pPr>
              <w:tabs>
                <w:tab w:val="left" w:pos="710"/>
              </w:tabs>
              <w:rPr>
                <w:rFonts w:asciiTheme="majorHAnsi" w:hAnsiTheme="majorHAnsi" w:cstheme="majorHAnsi"/>
                <w:sz w:val="28"/>
                <w:szCs w:val="28"/>
                <w:lang w:val="en-US"/>
              </w:rPr>
            </w:pPr>
            <w:r>
              <w:rPr>
                <w:rFonts w:asciiTheme="majorHAnsi" w:hAnsiTheme="majorHAnsi" w:cstheme="majorHAnsi"/>
                <w:lang w:val="en-US"/>
              </w:rPr>
              <w:t>- Lưu: VT, QLG</w:t>
            </w:r>
            <w:r w:rsidR="004D0581" w:rsidRPr="00C450B6">
              <w:rPr>
                <w:rFonts w:asciiTheme="majorHAnsi" w:hAnsiTheme="majorHAnsi" w:cstheme="majorHAnsi"/>
                <w:lang w:val="en-US"/>
              </w:rPr>
              <w:t>CS.</w:t>
            </w:r>
            <w:r w:rsidR="00F02E12">
              <w:rPr>
                <w:rFonts w:asciiTheme="majorHAnsi" w:hAnsiTheme="majorHAnsi" w:cstheme="majorHAnsi"/>
                <w:sz w:val="10"/>
                <w:szCs w:val="10"/>
                <w:lang w:val="en-US"/>
              </w:rPr>
              <w:t>TH</w:t>
            </w:r>
          </w:p>
        </w:tc>
        <w:tc>
          <w:tcPr>
            <w:tcW w:w="4779" w:type="dxa"/>
          </w:tcPr>
          <w:p w:rsidR="004D0581" w:rsidRDefault="007A5A49" w:rsidP="00B66727">
            <w:pPr>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KT. </w:t>
            </w:r>
            <w:r w:rsidR="004D0581" w:rsidRPr="00AE7BB9">
              <w:rPr>
                <w:rFonts w:asciiTheme="majorHAnsi" w:hAnsiTheme="majorHAnsi" w:cstheme="majorHAnsi"/>
                <w:b/>
                <w:sz w:val="28"/>
                <w:szCs w:val="28"/>
                <w:lang w:val="en-US"/>
              </w:rPr>
              <w:t>GIÁM ĐỐC</w:t>
            </w:r>
          </w:p>
          <w:p w:rsidR="007A5A49" w:rsidRDefault="007A5A49" w:rsidP="00B66727">
            <w:pPr>
              <w:jc w:val="center"/>
              <w:rPr>
                <w:rFonts w:asciiTheme="majorHAnsi" w:hAnsiTheme="majorHAnsi" w:cstheme="majorHAnsi"/>
                <w:b/>
                <w:sz w:val="28"/>
                <w:szCs w:val="28"/>
                <w:lang w:val="en-US"/>
              </w:rPr>
            </w:pPr>
            <w:r>
              <w:rPr>
                <w:rFonts w:asciiTheme="majorHAnsi" w:hAnsiTheme="majorHAnsi" w:cstheme="majorHAnsi"/>
                <w:b/>
                <w:sz w:val="28"/>
                <w:szCs w:val="28"/>
                <w:lang w:val="en-US"/>
              </w:rPr>
              <w:t>PHÓ GIÁM ĐỐC</w:t>
            </w:r>
          </w:p>
          <w:p w:rsidR="007A5A49" w:rsidRDefault="007A5A49" w:rsidP="00B66727">
            <w:pPr>
              <w:jc w:val="center"/>
              <w:rPr>
                <w:rFonts w:asciiTheme="majorHAnsi" w:hAnsiTheme="majorHAnsi" w:cstheme="majorHAnsi"/>
                <w:b/>
                <w:sz w:val="28"/>
                <w:szCs w:val="28"/>
                <w:lang w:val="en-US"/>
              </w:rPr>
            </w:pPr>
          </w:p>
          <w:p w:rsidR="007A5A49" w:rsidRDefault="007A5A49" w:rsidP="00B66727">
            <w:pPr>
              <w:jc w:val="center"/>
              <w:rPr>
                <w:rFonts w:asciiTheme="majorHAnsi" w:hAnsiTheme="majorHAnsi" w:cstheme="majorHAnsi"/>
                <w:b/>
                <w:sz w:val="28"/>
                <w:szCs w:val="28"/>
                <w:lang w:val="en-US"/>
              </w:rPr>
            </w:pPr>
          </w:p>
          <w:p w:rsidR="007A5A49" w:rsidRDefault="007A5A49" w:rsidP="00B66727">
            <w:pPr>
              <w:jc w:val="center"/>
              <w:rPr>
                <w:rFonts w:asciiTheme="majorHAnsi" w:hAnsiTheme="majorHAnsi" w:cstheme="majorHAnsi"/>
                <w:b/>
                <w:sz w:val="28"/>
                <w:szCs w:val="28"/>
                <w:lang w:val="en-US"/>
              </w:rPr>
            </w:pPr>
          </w:p>
          <w:p w:rsidR="007A5A49" w:rsidRDefault="007A5A49" w:rsidP="00B66727">
            <w:pPr>
              <w:jc w:val="center"/>
              <w:rPr>
                <w:rFonts w:asciiTheme="majorHAnsi" w:hAnsiTheme="majorHAnsi" w:cstheme="majorHAnsi"/>
                <w:b/>
                <w:sz w:val="28"/>
                <w:szCs w:val="28"/>
                <w:lang w:val="en-US"/>
              </w:rPr>
            </w:pPr>
          </w:p>
          <w:p w:rsidR="004D0581" w:rsidRPr="007A5A49" w:rsidRDefault="007A5A49" w:rsidP="00182118">
            <w:pPr>
              <w:spacing w:before="300"/>
              <w:jc w:val="center"/>
              <w:rPr>
                <w:rFonts w:asciiTheme="majorHAnsi" w:hAnsiTheme="majorHAnsi" w:cstheme="majorHAnsi"/>
                <w:b/>
                <w:sz w:val="28"/>
                <w:szCs w:val="28"/>
                <w:lang w:val="en-US"/>
              </w:rPr>
            </w:pPr>
            <w:r w:rsidRPr="007A5A49">
              <w:rPr>
                <w:rFonts w:asciiTheme="majorHAnsi" w:hAnsiTheme="majorHAnsi" w:cstheme="majorHAnsi"/>
                <w:b/>
                <w:sz w:val="28"/>
                <w:szCs w:val="28"/>
                <w:lang w:val="en-US"/>
              </w:rPr>
              <w:t>Phan Cảnh Tuyền Hải</w:t>
            </w:r>
          </w:p>
        </w:tc>
      </w:tr>
    </w:tbl>
    <w:p w:rsidR="003A75C1" w:rsidRPr="00AE7BB9" w:rsidRDefault="003A75C1" w:rsidP="00AE7BB9">
      <w:pPr>
        <w:rPr>
          <w:rFonts w:asciiTheme="majorHAnsi" w:hAnsiTheme="majorHAnsi" w:cstheme="majorHAnsi"/>
          <w:sz w:val="28"/>
          <w:szCs w:val="28"/>
          <w:lang w:val="en-US"/>
        </w:rPr>
      </w:pPr>
    </w:p>
    <w:sectPr w:rsidR="003A75C1" w:rsidRPr="00AE7BB9" w:rsidSect="00D23705">
      <w:headerReference w:type="default" r:id="rId6"/>
      <w:footerReference w:type="default" r:id="rId7"/>
      <w:headerReference w:type="first" r:id="rId8"/>
      <w:pgSz w:w="11906" w:h="16838" w:code="9"/>
      <w:pgMar w:top="1134" w:right="907"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153B" w:rsidRDefault="0096153B" w:rsidP="000C3704">
      <w:pPr>
        <w:spacing w:after="0" w:line="240" w:lineRule="auto"/>
      </w:pPr>
      <w:r>
        <w:separator/>
      </w:r>
    </w:p>
  </w:endnote>
  <w:endnote w:type="continuationSeparator" w:id="0">
    <w:p w:rsidR="0096153B" w:rsidRDefault="0096153B" w:rsidP="000C37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AE7" w:rsidRPr="00647108" w:rsidRDefault="00695AE7">
    <w:pPr>
      <w:pStyle w:val="Footer"/>
      <w:jc w:val="right"/>
      <w:rPr>
        <w:rFonts w:asciiTheme="majorHAnsi" w:hAnsiTheme="majorHAnsi" w:cstheme="majorHAnsi"/>
        <w:sz w:val="24"/>
        <w:szCs w:val="24"/>
      </w:rPr>
    </w:pPr>
  </w:p>
  <w:p w:rsidR="00695AE7" w:rsidRDefault="00695A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153B" w:rsidRDefault="0096153B" w:rsidP="000C3704">
      <w:pPr>
        <w:spacing w:after="0" w:line="240" w:lineRule="auto"/>
      </w:pPr>
      <w:r>
        <w:separator/>
      </w:r>
    </w:p>
  </w:footnote>
  <w:footnote w:type="continuationSeparator" w:id="0">
    <w:p w:rsidR="0096153B" w:rsidRDefault="0096153B" w:rsidP="000C37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4147653"/>
      <w:docPartObj>
        <w:docPartGallery w:val="Page Numbers (Top of Page)"/>
        <w:docPartUnique/>
      </w:docPartObj>
    </w:sdtPr>
    <w:sdtEndPr>
      <w:rPr>
        <w:rFonts w:ascii="Times New Roman" w:hAnsi="Times New Roman" w:cs="Times New Roman"/>
        <w:noProof/>
        <w:sz w:val="24"/>
        <w:szCs w:val="24"/>
      </w:rPr>
    </w:sdtEndPr>
    <w:sdtContent>
      <w:p w:rsidR="00690635" w:rsidRPr="002E2A95" w:rsidRDefault="00690635" w:rsidP="002E2A95">
        <w:pPr>
          <w:pStyle w:val="Header"/>
          <w:jc w:val="center"/>
          <w:rPr>
            <w:rFonts w:ascii="Times New Roman" w:hAnsi="Times New Roman" w:cs="Times New Roman"/>
            <w:sz w:val="24"/>
            <w:szCs w:val="24"/>
          </w:rPr>
        </w:pPr>
        <w:r w:rsidRPr="002E2A95">
          <w:rPr>
            <w:rFonts w:ascii="Times New Roman" w:hAnsi="Times New Roman" w:cs="Times New Roman"/>
            <w:sz w:val="24"/>
            <w:szCs w:val="24"/>
          </w:rPr>
          <w:fldChar w:fldCharType="begin"/>
        </w:r>
        <w:r w:rsidRPr="002E2A95">
          <w:rPr>
            <w:rFonts w:ascii="Times New Roman" w:hAnsi="Times New Roman" w:cs="Times New Roman"/>
            <w:sz w:val="24"/>
            <w:szCs w:val="24"/>
          </w:rPr>
          <w:instrText xml:space="preserve"> PAGE   \* MERGEFORMAT </w:instrText>
        </w:r>
        <w:r w:rsidRPr="002E2A95">
          <w:rPr>
            <w:rFonts w:ascii="Times New Roman" w:hAnsi="Times New Roman" w:cs="Times New Roman"/>
            <w:sz w:val="24"/>
            <w:szCs w:val="24"/>
          </w:rPr>
          <w:fldChar w:fldCharType="separate"/>
        </w:r>
        <w:r w:rsidR="00F63941" w:rsidRPr="002E2A95">
          <w:rPr>
            <w:rFonts w:ascii="Times New Roman" w:hAnsi="Times New Roman" w:cs="Times New Roman"/>
            <w:noProof/>
            <w:sz w:val="24"/>
            <w:szCs w:val="24"/>
          </w:rPr>
          <w:t>7</w:t>
        </w:r>
        <w:r w:rsidRPr="002E2A95">
          <w:rPr>
            <w:rFonts w:ascii="Times New Roman" w:hAnsi="Times New Roman" w:cs="Times New Roman"/>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51414381"/>
      <w:docPartObj>
        <w:docPartGallery w:val="Page Numbers (Top of Page)"/>
        <w:docPartUnique/>
      </w:docPartObj>
    </w:sdtPr>
    <w:sdtEndPr>
      <w:rPr>
        <w:noProof/>
      </w:rPr>
    </w:sdtEndPr>
    <w:sdtContent>
      <w:p w:rsidR="00690635" w:rsidRDefault="0096153B">
        <w:pPr>
          <w:pStyle w:val="Header"/>
          <w:jc w:val="center"/>
        </w:pPr>
      </w:p>
    </w:sdtContent>
  </w:sdt>
  <w:p w:rsidR="00690635" w:rsidRDefault="0069063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E25"/>
    <w:rsid w:val="000046EF"/>
    <w:rsid w:val="00004E63"/>
    <w:rsid w:val="000070EE"/>
    <w:rsid w:val="00026B75"/>
    <w:rsid w:val="00030CCE"/>
    <w:rsid w:val="000338E2"/>
    <w:rsid w:val="00037387"/>
    <w:rsid w:val="00047541"/>
    <w:rsid w:val="000561D2"/>
    <w:rsid w:val="00065D54"/>
    <w:rsid w:val="00083184"/>
    <w:rsid w:val="00085D53"/>
    <w:rsid w:val="00086DCE"/>
    <w:rsid w:val="00090FD5"/>
    <w:rsid w:val="000930D7"/>
    <w:rsid w:val="000B71D8"/>
    <w:rsid w:val="000C3704"/>
    <w:rsid w:val="000E4589"/>
    <w:rsid w:val="000F06C5"/>
    <w:rsid w:val="000F0E25"/>
    <w:rsid w:val="000F4683"/>
    <w:rsid w:val="001073A6"/>
    <w:rsid w:val="00127067"/>
    <w:rsid w:val="001325EC"/>
    <w:rsid w:val="00134CE9"/>
    <w:rsid w:val="0015059E"/>
    <w:rsid w:val="00152F27"/>
    <w:rsid w:val="00164BF5"/>
    <w:rsid w:val="00167326"/>
    <w:rsid w:val="00182118"/>
    <w:rsid w:val="00192E0B"/>
    <w:rsid w:val="001A3C92"/>
    <w:rsid w:val="001C32A1"/>
    <w:rsid w:val="001D5BA6"/>
    <w:rsid w:val="001E3313"/>
    <w:rsid w:val="001E4E6E"/>
    <w:rsid w:val="002373A6"/>
    <w:rsid w:val="002406D9"/>
    <w:rsid w:val="00261201"/>
    <w:rsid w:val="00265F53"/>
    <w:rsid w:val="00266B06"/>
    <w:rsid w:val="002702A9"/>
    <w:rsid w:val="0028715C"/>
    <w:rsid w:val="002A73F7"/>
    <w:rsid w:val="002B3749"/>
    <w:rsid w:val="002C5AC9"/>
    <w:rsid w:val="002D7100"/>
    <w:rsid w:val="002E2A95"/>
    <w:rsid w:val="00320BDC"/>
    <w:rsid w:val="003254D1"/>
    <w:rsid w:val="003278B0"/>
    <w:rsid w:val="00331611"/>
    <w:rsid w:val="00331B6D"/>
    <w:rsid w:val="00350350"/>
    <w:rsid w:val="003611BE"/>
    <w:rsid w:val="00373407"/>
    <w:rsid w:val="003A3244"/>
    <w:rsid w:val="003A75C1"/>
    <w:rsid w:val="003C6595"/>
    <w:rsid w:val="003D1104"/>
    <w:rsid w:val="003D2984"/>
    <w:rsid w:val="003E3673"/>
    <w:rsid w:val="00425038"/>
    <w:rsid w:val="004510C7"/>
    <w:rsid w:val="004519E3"/>
    <w:rsid w:val="004669A3"/>
    <w:rsid w:val="004A0CF2"/>
    <w:rsid w:val="004A66D1"/>
    <w:rsid w:val="004D0581"/>
    <w:rsid w:val="004D537F"/>
    <w:rsid w:val="0051051A"/>
    <w:rsid w:val="0051249F"/>
    <w:rsid w:val="00527B36"/>
    <w:rsid w:val="005367BB"/>
    <w:rsid w:val="005415E1"/>
    <w:rsid w:val="00575D59"/>
    <w:rsid w:val="00584FEA"/>
    <w:rsid w:val="0058778D"/>
    <w:rsid w:val="005A59DA"/>
    <w:rsid w:val="005B444C"/>
    <w:rsid w:val="00601CB5"/>
    <w:rsid w:val="00607FBD"/>
    <w:rsid w:val="0064142E"/>
    <w:rsid w:val="00643F20"/>
    <w:rsid w:val="00647108"/>
    <w:rsid w:val="006475C4"/>
    <w:rsid w:val="0066450F"/>
    <w:rsid w:val="00665245"/>
    <w:rsid w:val="00667772"/>
    <w:rsid w:val="00683CDA"/>
    <w:rsid w:val="00690635"/>
    <w:rsid w:val="00695AE7"/>
    <w:rsid w:val="00697C53"/>
    <w:rsid w:val="006B6893"/>
    <w:rsid w:val="006C55A6"/>
    <w:rsid w:val="006F0794"/>
    <w:rsid w:val="00711773"/>
    <w:rsid w:val="0074214E"/>
    <w:rsid w:val="007560B3"/>
    <w:rsid w:val="007647B4"/>
    <w:rsid w:val="00794CB7"/>
    <w:rsid w:val="007A5A49"/>
    <w:rsid w:val="007B594A"/>
    <w:rsid w:val="007C730A"/>
    <w:rsid w:val="007E585D"/>
    <w:rsid w:val="007E636C"/>
    <w:rsid w:val="007F68F6"/>
    <w:rsid w:val="007F6CDD"/>
    <w:rsid w:val="008122FA"/>
    <w:rsid w:val="0081330C"/>
    <w:rsid w:val="00824AC8"/>
    <w:rsid w:val="008274CC"/>
    <w:rsid w:val="00830D1D"/>
    <w:rsid w:val="0083699F"/>
    <w:rsid w:val="0085523E"/>
    <w:rsid w:val="00862751"/>
    <w:rsid w:val="00866668"/>
    <w:rsid w:val="0086695F"/>
    <w:rsid w:val="00876AA9"/>
    <w:rsid w:val="008812BA"/>
    <w:rsid w:val="00882306"/>
    <w:rsid w:val="00883809"/>
    <w:rsid w:val="00887CE1"/>
    <w:rsid w:val="00893073"/>
    <w:rsid w:val="008A1DCA"/>
    <w:rsid w:val="008A7A6E"/>
    <w:rsid w:val="008C62E6"/>
    <w:rsid w:val="008D0090"/>
    <w:rsid w:val="008F6E6A"/>
    <w:rsid w:val="00913CDA"/>
    <w:rsid w:val="00927CC2"/>
    <w:rsid w:val="00933CFD"/>
    <w:rsid w:val="009348F3"/>
    <w:rsid w:val="0094035B"/>
    <w:rsid w:val="00941F55"/>
    <w:rsid w:val="00956961"/>
    <w:rsid w:val="0096153B"/>
    <w:rsid w:val="009678EA"/>
    <w:rsid w:val="009741DE"/>
    <w:rsid w:val="009D36B6"/>
    <w:rsid w:val="009D5306"/>
    <w:rsid w:val="009E1A3C"/>
    <w:rsid w:val="009E3F7E"/>
    <w:rsid w:val="009E6C69"/>
    <w:rsid w:val="009F1E09"/>
    <w:rsid w:val="00A2728C"/>
    <w:rsid w:val="00A37223"/>
    <w:rsid w:val="00A40CD4"/>
    <w:rsid w:val="00A413B8"/>
    <w:rsid w:val="00A528C1"/>
    <w:rsid w:val="00A71E92"/>
    <w:rsid w:val="00A76521"/>
    <w:rsid w:val="00A960E0"/>
    <w:rsid w:val="00AA21A2"/>
    <w:rsid w:val="00AB7ECE"/>
    <w:rsid w:val="00AC36DE"/>
    <w:rsid w:val="00AD1768"/>
    <w:rsid w:val="00AD1D09"/>
    <w:rsid w:val="00AD6D84"/>
    <w:rsid w:val="00AD706D"/>
    <w:rsid w:val="00AE7BB9"/>
    <w:rsid w:val="00AF3546"/>
    <w:rsid w:val="00AF533C"/>
    <w:rsid w:val="00AF72F5"/>
    <w:rsid w:val="00B10B84"/>
    <w:rsid w:val="00B2205E"/>
    <w:rsid w:val="00B27E4B"/>
    <w:rsid w:val="00B66727"/>
    <w:rsid w:val="00B8551E"/>
    <w:rsid w:val="00B87781"/>
    <w:rsid w:val="00B92023"/>
    <w:rsid w:val="00BF6E5E"/>
    <w:rsid w:val="00C0200C"/>
    <w:rsid w:val="00C0431D"/>
    <w:rsid w:val="00C450B6"/>
    <w:rsid w:val="00C65659"/>
    <w:rsid w:val="00C65D75"/>
    <w:rsid w:val="00C708DC"/>
    <w:rsid w:val="00C709B8"/>
    <w:rsid w:val="00C70F77"/>
    <w:rsid w:val="00C863E2"/>
    <w:rsid w:val="00CC3DE7"/>
    <w:rsid w:val="00CE09E8"/>
    <w:rsid w:val="00CE0EDE"/>
    <w:rsid w:val="00CE103A"/>
    <w:rsid w:val="00CE4148"/>
    <w:rsid w:val="00CF74BF"/>
    <w:rsid w:val="00D0044F"/>
    <w:rsid w:val="00D03B2D"/>
    <w:rsid w:val="00D048D5"/>
    <w:rsid w:val="00D04B7F"/>
    <w:rsid w:val="00D23705"/>
    <w:rsid w:val="00D34921"/>
    <w:rsid w:val="00D40279"/>
    <w:rsid w:val="00D51BA7"/>
    <w:rsid w:val="00D57049"/>
    <w:rsid w:val="00D7084C"/>
    <w:rsid w:val="00D857D3"/>
    <w:rsid w:val="00D9696D"/>
    <w:rsid w:val="00D96F94"/>
    <w:rsid w:val="00DB26A0"/>
    <w:rsid w:val="00DC456C"/>
    <w:rsid w:val="00DE2845"/>
    <w:rsid w:val="00DE3DF0"/>
    <w:rsid w:val="00E0330C"/>
    <w:rsid w:val="00E061B9"/>
    <w:rsid w:val="00E07BA1"/>
    <w:rsid w:val="00E2468A"/>
    <w:rsid w:val="00E2513D"/>
    <w:rsid w:val="00E31302"/>
    <w:rsid w:val="00E33F66"/>
    <w:rsid w:val="00E41054"/>
    <w:rsid w:val="00E5436F"/>
    <w:rsid w:val="00E56372"/>
    <w:rsid w:val="00E56580"/>
    <w:rsid w:val="00E6478B"/>
    <w:rsid w:val="00EA4D6D"/>
    <w:rsid w:val="00EC44CD"/>
    <w:rsid w:val="00F02636"/>
    <w:rsid w:val="00F02E12"/>
    <w:rsid w:val="00F220A0"/>
    <w:rsid w:val="00F22BC0"/>
    <w:rsid w:val="00F63941"/>
    <w:rsid w:val="00F84B70"/>
    <w:rsid w:val="00FB3169"/>
    <w:rsid w:val="00FC7049"/>
    <w:rsid w:val="00FD731A"/>
    <w:rsid w:val="00FE12E7"/>
    <w:rsid w:val="00FE171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C222F"/>
  <w15:docId w15:val="{11585594-0ED8-4B36-A41F-6154796F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4B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F0E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C37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3704"/>
  </w:style>
  <w:style w:type="paragraph" w:styleId="Footer">
    <w:name w:val="footer"/>
    <w:basedOn w:val="Normal"/>
    <w:link w:val="FooterChar"/>
    <w:uiPriority w:val="99"/>
    <w:unhideWhenUsed/>
    <w:rsid w:val="000C37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3704"/>
  </w:style>
  <w:style w:type="paragraph" w:styleId="BalloonText">
    <w:name w:val="Balloon Text"/>
    <w:basedOn w:val="Normal"/>
    <w:link w:val="BalloonTextChar"/>
    <w:uiPriority w:val="99"/>
    <w:semiHidden/>
    <w:unhideWhenUsed/>
    <w:rsid w:val="00B10B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0B8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6</Pages>
  <Words>1798</Words>
  <Characters>10253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 Thi Thanh Hoa</dc:creator>
  <cp:lastModifiedBy>HP PC</cp:lastModifiedBy>
  <cp:revision>10</cp:revision>
  <cp:lastPrinted>2020-02-11T06:05:00Z</cp:lastPrinted>
  <dcterms:created xsi:type="dcterms:W3CDTF">2026-03-05T01:08:00Z</dcterms:created>
  <dcterms:modified xsi:type="dcterms:W3CDTF">2026-03-05T03:18:00Z</dcterms:modified>
</cp:coreProperties>
</file>